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49" w:rsidRDefault="00140271" w:rsidP="00140271">
      <w:pPr>
        <w:jc w:val="center"/>
        <w:rPr>
          <w:b/>
          <w:bCs/>
        </w:rPr>
      </w:pPr>
      <w:r w:rsidRPr="008D214A">
        <w:rPr>
          <w:b/>
          <w:bCs/>
        </w:rPr>
        <w:t>Parents’ Forum Agenda  01/10/19</w:t>
      </w:r>
    </w:p>
    <w:p w:rsidR="007209AD" w:rsidRDefault="007209AD" w:rsidP="00140271">
      <w:pPr>
        <w:jc w:val="center"/>
        <w:rPr>
          <w:b/>
          <w:bCs/>
        </w:rPr>
      </w:pPr>
    </w:p>
    <w:p w:rsidR="007209AD" w:rsidRPr="008D214A" w:rsidRDefault="007209AD" w:rsidP="007209AD">
      <w:pPr>
        <w:rPr>
          <w:b/>
          <w:bCs/>
        </w:rPr>
      </w:pPr>
      <w:r>
        <w:rPr>
          <w:b/>
          <w:bCs/>
        </w:rPr>
        <w:t>Present: Julie Massen, Jill Hackney, Gemma Scott, Rachel Stanley,Katie Ashton, Hayley Robinson, Rebecca Heath, Jessica Harborne</w:t>
      </w:r>
      <w:bookmarkStart w:id="0" w:name="_GoBack"/>
      <w:bookmarkEnd w:id="0"/>
    </w:p>
    <w:p w:rsidR="00140271" w:rsidRDefault="00140271"/>
    <w:p w:rsidR="00140271" w:rsidRDefault="00140271"/>
    <w:p w:rsidR="00140271" w:rsidRDefault="00140271" w:rsidP="00053C5A">
      <w:pPr>
        <w:pStyle w:val="ListParagraph"/>
        <w:numPr>
          <w:ilvl w:val="0"/>
          <w:numId w:val="3"/>
        </w:numPr>
      </w:pPr>
      <w:r>
        <w:t>Responses from parents regarding best days</w:t>
      </w:r>
      <w:r w:rsidR="008D214A">
        <w:t>/times</w:t>
      </w:r>
      <w:r>
        <w:t xml:space="preserve"> to hold Parent Forum meetings</w:t>
      </w:r>
      <w:r w:rsidR="006E25B1">
        <w:t xml:space="preserve"> </w:t>
      </w:r>
    </w:p>
    <w:p w:rsidR="006E25B1" w:rsidRDefault="006E25B1" w:rsidP="006E25B1">
      <w:pPr>
        <w:pStyle w:val="ListParagraph"/>
        <w:rPr>
          <w:color w:val="FF0000"/>
        </w:rPr>
      </w:pPr>
      <w:r>
        <w:rPr>
          <w:color w:val="FF0000"/>
        </w:rPr>
        <w:t>It was agreed that the best day and time to hold the Parent Forum meetings is on Tuesdays at 2:45pm</w:t>
      </w:r>
    </w:p>
    <w:p w:rsidR="002042AF" w:rsidRPr="006E25B1" w:rsidRDefault="002042AF" w:rsidP="006E25B1">
      <w:pPr>
        <w:pStyle w:val="ListParagraph"/>
        <w:rPr>
          <w:color w:val="FF0000"/>
        </w:rPr>
      </w:pPr>
      <w:r>
        <w:rPr>
          <w:color w:val="FF0000"/>
        </w:rPr>
        <w:t>Action – to resend the Parent Forum letter out to parents. Rachel, are you able to resend this to me, please?</w:t>
      </w:r>
    </w:p>
    <w:p w:rsidR="00140271" w:rsidRDefault="00140271" w:rsidP="00140271">
      <w:pPr>
        <w:pStyle w:val="ListParagraph"/>
      </w:pPr>
    </w:p>
    <w:p w:rsidR="00140271" w:rsidRDefault="00140271" w:rsidP="00053C5A">
      <w:pPr>
        <w:pStyle w:val="ListParagraph"/>
        <w:numPr>
          <w:ilvl w:val="0"/>
          <w:numId w:val="3"/>
        </w:numPr>
      </w:pPr>
      <w:r>
        <w:t>Use of the sports field</w:t>
      </w:r>
      <w:r w:rsidR="000A147F">
        <w:t xml:space="preserve"> </w:t>
      </w:r>
      <w:r w:rsidR="006E25B1">
        <w:t>–</w:t>
      </w:r>
      <w:r w:rsidR="000A147F">
        <w:t xml:space="preserve"> discuss</w:t>
      </w:r>
    </w:p>
    <w:p w:rsidR="006E25B1" w:rsidRDefault="006E25B1" w:rsidP="006E25B1">
      <w:pPr>
        <w:pStyle w:val="ListParagraph"/>
        <w:rPr>
          <w:color w:val="FF0000"/>
        </w:rPr>
      </w:pPr>
      <w:r>
        <w:rPr>
          <w:color w:val="FF0000"/>
        </w:rPr>
        <w:t xml:space="preserve">Mrs Massen talked about the difficulty in accessing the field with heavy vehicles (i.e. ground maintenance vehicles) after and during wet weather. </w:t>
      </w:r>
      <w:r w:rsidR="00735958">
        <w:rPr>
          <w:color w:val="FF0000"/>
        </w:rPr>
        <w:t>She explained that if this problem can be overcome, the school field will be in a better condition for longer to cater for school and community use.</w:t>
      </w:r>
    </w:p>
    <w:p w:rsidR="002042AF" w:rsidRPr="006E25B1" w:rsidRDefault="002042AF" w:rsidP="006E25B1">
      <w:pPr>
        <w:pStyle w:val="ListParagraph"/>
        <w:rPr>
          <w:color w:val="FF0000"/>
        </w:rPr>
      </w:pPr>
      <w:r>
        <w:rPr>
          <w:color w:val="FF0000"/>
        </w:rPr>
        <w:t xml:space="preserve">Action: Parents to recommend Companies able to assist in laying an MOT </w:t>
      </w:r>
      <w:r w:rsidR="009A3FA4">
        <w:rPr>
          <w:color w:val="FF0000"/>
        </w:rPr>
        <w:t>patch at the entrance to the field.</w:t>
      </w:r>
    </w:p>
    <w:p w:rsidR="00140271" w:rsidRDefault="00140271" w:rsidP="00140271">
      <w:pPr>
        <w:pStyle w:val="ListParagraph"/>
      </w:pPr>
    </w:p>
    <w:p w:rsidR="00140271" w:rsidRDefault="00140271" w:rsidP="00053C5A">
      <w:pPr>
        <w:pStyle w:val="ListParagraph"/>
        <w:numPr>
          <w:ilvl w:val="0"/>
          <w:numId w:val="3"/>
        </w:numPr>
      </w:pPr>
      <w:r>
        <w:t>Converting the playhouse into a library</w:t>
      </w:r>
      <w:r w:rsidR="000A147F">
        <w:t xml:space="preserve"> </w:t>
      </w:r>
      <w:r w:rsidR="00735958">
        <w:t>–</w:t>
      </w:r>
      <w:r w:rsidR="000A147F">
        <w:t xml:space="preserve"> discuss</w:t>
      </w:r>
    </w:p>
    <w:p w:rsidR="00735958" w:rsidRDefault="00735958" w:rsidP="00735958">
      <w:pPr>
        <w:pStyle w:val="ListParagraph"/>
        <w:rPr>
          <w:color w:val="FF0000"/>
        </w:rPr>
      </w:pPr>
      <w:r>
        <w:rPr>
          <w:color w:val="FF0000"/>
        </w:rPr>
        <w:t>Mrs Ashton offered to take a look at the work involved in converting the playhouse into a library. This offer of help was welcomed.</w:t>
      </w:r>
    </w:p>
    <w:p w:rsidR="009A3FA4" w:rsidRPr="00735958" w:rsidRDefault="009A3FA4" w:rsidP="00735958">
      <w:pPr>
        <w:pStyle w:val="ListParagraph"/>
        <w:rPr>
          <w:color w:val="FF0000"/>
        </w:rPr>
      </w:pPr>
      <w:r>
        <w:rPr>
          <w:color w:val="FF0000"/>
        </w:rPr>
        <w:t>Action: Mrs Massen to make the playhouse key available to Mrs Ashton and arrange a convenient day when the playhouse can be looked at.</w:t>
      </w:r>
    </w:p>
    <w:p w:rsidR="00140271" w:rsidRDefault="00140271" w:rsidP="00140271">
      <w:pPr>
        <w:pStyle w:val="ListParagraph"/>
      </w:pPr>
    </w:p>
    <w:p w:rsidR="000A147F" w:rsidRDefault="00140271" w:rsidP="00053C5A">
      <w:pPr>
        <w:pStyle w:val="ListParagraph"/>
        <w:numPr>
          <w:ilvl w:val="0"/>
          <w:numId w:val="3"/>
        </w:numPr>
      </w:pPr>
      <w:r>
        <w:t>Yoga club for parents and children</w:t>
      </w:r>
    </w:p>
    <w:p w:rsidR="000A147F" w:rsidRDefault="000A147F" w:rsidP="000A147F">
      <w:pPr>
        <w:pStyle w:val="ListParagraph"/>
      </w:pPr>
    </w:p>
    <w:p w:rsidR="000A147F" w:rsidRDefault="000A147F" w:rsidP="000A147F">
      <w:pPr>
        <w:pStyle w:val="ListParagraph"/>
      </w:pPr>
      <w:r>
        <w:t>Response from Julie Cosgrove:</w:t>
      </w:r>
    </w:p>
    <w:p w:rsidR="000A147F" w:rsidRPr="000A147F" w:rsidRDefault="000A147F" w:rsidP="000A147F">
      <w:pPr>
        <w:rPr>
          <w:rFonts w:eastAsia="Times New Roman"/>
          <w:i/>
        </w:rPr>
      </w:pPr>
      <w:r w:rsidRPr="000A147F">
        <w:rPr>
          <w:rFonts w:eastAsia="Times New Roman"/>
          <w:i/>
        </w:rPr>
        <w:t>Yes I would def be interested, a Friday is good for me but after the half term if poss. </w:t>
      </w:r>
    </w:p>
    <w:p w:rsidR="000A147F" w:rsidRPr="000A147F" w:rsidRDefault="000A147F" w:rsidP="000A147F">
      <w:pPr>
        <w:rPr>
          <w:rFonts w:eastAsia="Times New Roman"/>
          <w:i/>
        </w:rPr>
      </w:pPr>
      <w:r w:rsidRPr="000A147F">
        <w:rPr>
          <w:rFonts w:eastAsia="Times New Roman"/>
          <w:i/>
        </w:rPr>
        <w:t>I am running a family yoga class in mow cop on Saturday 12th at mow cop community hall so this could be a good starting po</w:t>
      </w:r>
      <w:r>
        <w:rPr>
          <w:rFonts w:eastAsia="Times New Roman"/>
          <w:i/>
        </w:rPr>
        <w:t>int for the parents to join in. A</w:t>
      </w:r>
      <w:r w:rsidRPr="000A147F">
        <w:rPr>
          <w:rFonts w:eastAsia="Times New Roman"/>
          <w:i/>
        </w:rPr>
        <w:t>lso,</w:t>
      </w:r>
      <w:r>
        <w:rPr>
          <w:rFonts w:eastAsia="Times New Roman"/>
          <w:i/>
        </w:rPr>
        <w:t xml:space="preserve"> </w:t>
      </w:r>
      <w:r w:rsidRPr="000A147F">
        <w:rPr>
          <w:rFonts w:eastAsia="Times New Roman"/>
          <w:i/>
        </w:rPr>
        <w:t>I’ll perhaps</w:t>
      </w:r>
      <w:r>
        <w:rPr>
          <w:rFonts w:eastAsia="Times New Roman"/>
          <w:i/>
        </w:rPr>
        <w:t xml:space="preserve"> see if the office will e</w:t>
      </w:r>
      <w:r w:rsidRPr="000A147F">
        <w:rPr>
          <w:rFonts w:eastAsia="Times New Roman"/>
          <w:i/>
        </w:rPr>
        <w:t>mail something out to parents that I’ll type up later . </w:t>
      </w:r>
    </w:p>
    <w:p w:rsidR="000A147F" w:rsidRPr="000A147F" w:rsidRDefault="000A147F" w:rsidP="000A147F">
      <w:pPr>
        <w:rPr>
          <w:rFonts w:eastAsia="Times New Roman"/>
          <w:i/>
        </w:rPr>
      </w:pPr>
    </w:p>
    <w:p w:rsidR="000A147F" w:rsidRDefault="000A147F" w:rsidP="000A147F">
      <w:pPr>
        <w:rPr>
          <w:rFonts w:eastAsia="Times New Roman"/>
          <w:i/>
        </w:rPr>
      </w:pPr>
      <w:r w:rsidRPr="000A147F">
        <w:rPr>
          <w:rFonts w:eastAsia="Times New Roman"/>
          <w:i/>
        </w:rPr>
        <w:t xml:space="preserve">I think cost wise </w:t>
      </w:r>
      <w:r>
        <w:rPr>
          <w:rFonts w:eastAsia="Times New Roman"/>
          <w:i/>
        </w:rPr>
        <w:t>will depend on numbers and rent</w:t>
      </w:r>
      <w:r w:rsidRPr="000A147F">
        <w:rPr>
          <w:rFonts w:eastAsia="Times New Roman"/>
          <w:i/>
        </w:rPr>
        <w:t>, I’m thinking a block booking and maybe charge £4.50 a class ? but am open to suggestions </w:t>
      </w:r>
    </w:p>
    <w:p w:rsidR="009A3FA4" w:rsidRDefault="00735958" w:rsidP="000A147F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This suggestion was well received by members of the Parent Forum. </w:t>
      </w:r>
    </w:p>
    <w:p w:rsidR="00735958" w:rsidRPr="00735958" w:rsidRDefault="009A3FA4" w:rsidP="000A147F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Action: </w:t>
      </w:r>
      <w:r w:rsidR="00735958">
        <w:rPr>
          <w:rFonts w:eastAsia="Times New Roman"/>
          <w:color w:val="FF0000"/>
        </w:rPr>
        <w:t xml:space="preserve">Mrs Massen </w:t>
      </w:r>
      <w:r>
        <w:rPr>
          <w:rFonts w:eastAsia="Times New Roman"/>
          <w:color w:val="FF0000"/>
        </w:rPr>
        <w:t>to  invite</w:t>
      </w:r>
      <w:r w:rsidR="00735958">
        <w:rPr>
          <w:rFonts w:eastAsia="Times New Roman"/>
          <w:color w:val="FF0000"/>
        </w:rPr>
        <w:t xml:space="preserve"> Mrs Cosgrove to write</w:t>
      </w:r>
      <w:r>
        <w:rPr>
          <w:rFonts w:eastAsia="Times New Roman"/>
          <w:color w:val="FF0000"/>
        </w:rPr>
        <w:t xml:space="preserve"> a letter</w:t>
      </w:r>
      <w:r w:rsidR="00735958">
        <w:rPr>
          <w:rFonts w:eastAsia="Times New Roman"/>
          <w:color w:val="FF0000"/>
        </w:rPr>
        <w:t xml:space="preserve"> </w:t>
      </w:r>
      <w:r w:rsidR="002042AF">
        <w:rPr>
          <w:rFonts w:eastAsia="Times New Roman"/>
          <w:color w:val="FF0000"/>
        </w:rPr>
        <w:t xml:space="preserve">to </w:t>
      </w:r>
      <w:r>
        <w:rPr>
          <w:rFonts w:eastAsia="Times New Roman"/>
          <w:color w:val="FF0000"/>
        </w:rPr>
        <w:t xml:space="preserve">the </w:t>
      </w:r>
      <w:r w:rsidR="002042AF">
        <w:rPr>
          <w:rFonts w:eastAsia="Times New Roman"/>
          <w:color w:val="FF0000"/>
        </w:rPr>
        <w:t>parents about the yoga club.</w:t>
      </w:r>
    </w:p>
    <w:p w:rsidR="00140271" w:rsidRDefault="00140271" w:rsidP="000A147F">
      <w:pPr>
        <w:pStyle w:val="ListParagraph"/>
      </w:pPr>
      <w:r>
        <w:lastRenderedPageBreak/>
        <w:t xml:space="preserve"> </w:t>
      </w:r>
    </w:p>
    <w:p w:rsidR="00140271" w:rsidRDefault="00140271" w:rsidP="00140271">
      <w:pPr>
        <w:pStyle w:val="ListParagraph"/>
      </w:pPr>
    </w:p>
    <w:p w:rsidR="00140271" w:rsidRDefault="0098529C" w:rsidP="00053C5A">
      <w:pPr>
        <w:pStyle w:val="ListParagraph"/>
        <w:numPr>
          <w:ilvl w:val="0"/>
          <w:numId w:val="3"/>
        </w:numPr>
      </w:pPr>
      <w:r>
        <w:t>Mad science club</w:t>
      </w:r>
    </w:p>
    <w:p w:rsidR="0098529C" w:rsidRDefault="0098529C" w:rsidP="0098529C">
      <w:pPr>
        <w:pStyle w:val="ListParagraph"/>
      </w:pPr>
      <w:r>
        <w:t>Mad Science After School Club:</w:t>
      </w:r>
    </w:p>
    <w:p w:rsidR="0098529C" w:rsidRDefault="0098529C" w:rsidP="0098529C">
      <w:pPr>
        <w:pStyle w:val="ListParagraph"/>
      </w:pPr>
      <w:r>
        <w:t>November – Assembly led by the organisation</w:t>
      </w:r>
    </w:p>
    <w:p w:rsidR="0098529C" w:rsidRDefault="0098529C" w:rsidP="0098529C">
      <w:pPr>
        <w:pStyle w:val="ListParagraph"/>
      </w:pPr>
      <w:r>
        <w:t>Flyer to go home</w:t>
      </w:r>
    </w:p>
    <w:p w:rsidR="0098529C" w:rsidRDefault="0098529C" w:rsidP="0098529C">
      <w:pPr>
        <w:pStyle w:val="ListParagraph"/>
      </w:pPr>
      <w:r>
        <w:t>Mad Science Club to commence in Spring Term</w:t>
      </w:r>
    </w:p>
    <w:p w:rsidR="0098529C" w:rsidRDefault="0098529C" w:rsidP="0098529C">
      <w:pPr>
        <w:pStyle w:val="ListParagraph"/>
      </w:pPr>
      <w:r>
        <w:t>8 weeks = £7.75</w:t>
      </w:r>
    </w:p>
    <w:p w:rsidR="0098529C" w:rsidRDefault="0098529C" w:rsidP="0098529C">
      <w:pPr>
        <w:pStyle w:val="ListParagraph"/>
      </w:pPr>
      <w:r>
        <w:t>Sessions 3:15 – 4:15</w:t>
      </w:r>
    </w:p>
    <w:p w:rsidR="0098529C" w:rsidRDefault="0098529C" w:rsidP="0098529C">
      <w:pPr>
        <w:pStyle w:val="ListParagraph"/>
      </w:pPr>
      <w:r>
        <w:t>Parents pay online</w:t>
      </w:r>
    </w:p>
    <w:p w:rsidR="002042AF" w:rsidRDefault="002042AF" w:rsidP="0098529C">
      <w:pPr>
        <w:pStyle w:val="ListParagraph"/>
        <w:rPr>
          <w:color w:val="FF0000"/>
        </w:rPr>
      </w:pPr>
    </w:p>
    <w:p w:rsidR="009A3FA4" w:rsidRDefault="002042AF" w:rsidP="0098529C">
      <w:pPr>
        <w:pStyle w:val="ListParagraph"/>
        <w:rPr>
          <w:color w:val="FF0000"/>
        </w:rPr>
      </w:pPr>
      <w:r>
        <w:rPr>
          <w:color w:val="FF0000"/>
        </w:rPr>
        <w:t xml:space="preserve">There was much interest in the Mad Science Club, expressed by the parents. </w:t>
      </w:r>
    </w:p>
    <w:p w:rsidR="002042AF" w:rsidRDefault="009A3FA4" w:rsidP="0098529C">
      <w:pPr>
        <w:pStyle w:val="ListParagraph"/>
        <w:rPr>
          <w:color w:val="FF0000"/>
        </w:rPr>
      </w:pPr>
      <w:r>
        <w:rPr>
          <w:color w:val="FF0000"/>
        </w:rPr>
        <w:t>Action: Mrs Massen to liaise</w:t>
      </w:r>
      <w:r w:rsidR="002042AF">
        <w:rPr>
          <w:color w:val="FF0000"/>
        </w:rPr>
        <w:t xml:space="preserve"> with the Company to arrange a whole school assembly </w:t>
      </w:r>
      <w:r>
        <w:rPr>
          <w:color w:val="FF0000"/>
        </w:rPr>
        <w:t xml:space="preserve">in November. </w:t>
      </w:r>
      <w:r w:rsidR="002042AF">
        <w:rPr>
          <w:color w:val="FF0000"/>
        </w:rPr>
        <w:t>Members of the Parents Forum are welcome to attend the Assembly.</w:t>
      </w:r>
    </w:p>
    <w:p w:rsidR="002042AF" w:rsidRPr="002042AF" w:rsidRDefault="002042AF" w:rsidP="002042AF">
      <w:pPr>
        <w:rPr>
          <w:color w:val="FF0000"/>
        </w:rPr>
      </w:pPr>
    </w:p>
    <w:p w:rsidR="00140271" w:rsidRDefault="00140271" w:rsidP="00140271">
      <w:pPr>
        <w:pStyle w:val="ListParagraph"/>
      </w:pPr>
    </w:p>
    <w:p w:rsidR="00140271" w:rsidRDefault="0085181C" w:rsidP="00053C5A">
      <w:pPr>
        <w:pStyle w:val="ListParagraph"/>
        <w:numPr>
          <w:ilvl w:val="0"/>
          <w:numId w:val="3"/>
        </w:numPr>
      </w:pPr>
      <w:r>
        <w:t>Educational Residential Visit Rota</w:t>
      </w:r>
    </w:p>
    <w:p w:rsidR="0085181C" w:rsidRDefault="0085181C" w:rsidP="0085181C">
      <w:pPr>
        <w:pStyle w:val="ListParagraph"/>
      </w:pPr>
    </w:p>
    <w:tbl>
      <w:tblPr>
        <w:tblStyle w:val="TableGrid"/>
        <w:tblW w:w="13401" w:type="dxa"/>
        <w:tblLook w:val="04A0" w:firstRow="1" w:lastRow="0" w:firstColumn="1" w:lastColumn="0" w:noHBand="0" w:noVBand="1"/>
      </w:tblPr>
      <w:tblGrid>
        <w:gridCol w:w="4151"/>
        <w:gridCol w:w="4152"/>
        <w:gridCol w:w="5098"/>
      </w:tblGrid>
      <w:tr w:rsidR="0085181C" w:rsidTr="008A4D08">
        <w:trPr>
          <w:trHeight w:val="306"/>
        </w:trPr>
        <w:tc>
          <w:tcPr>
            <w:tcW w:w="4151" w:type="dxa"/>
          </w:tcPr>
          <w:p w:rsidR="0085181C" w:rsidRDefault="0085181C" w:rsidP="008A4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Group(s)</w:t>
            </w:r>
          </w:p>
        </w:tc>
        <w:tc>
          <w:tcPr>
            <w:tcW w:w="4152" w:type="dxa"/>
          </w:tcPr>
          <w:p w:rsidR="0085181C" w:rsidRDefault="0085181C" w:rsidP="008A4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Year A + Month </w:t>
            </w:r>
          </w:p>
        </w:tc>
        <w:tc>
          <w:tcPr>
            <w:tcW w:w="5098" w:type="dxa"/>
          </w:tcPr>
          <w:p w:rsidR="0085181C" w:rsidRDefault="0085181C" w:rsidP="008A4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B</w:t>
            </w:r>
          </w:p>
        </w:tc>
      </w:tr>
      <w:tr w:rsidR="0085181C" w:rsidTr="008A4D08">
        <w:trPr>
          <w:trHeight w:val="306"/>
        </w:trPr>
        <w:tc>
          <w:tcPr>
            <w:tcW w:w="4151" w:type="dxa"/>
          </w:tcPr>
          <w:p w:rsidR="0085181C" w:rsidRDefault="0085181C" w:rsidP="008A4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9250" w:type="dxa"/>
            <w:gridSpan w:val="2"/>
          </w:tcPr>
          <w:p w:rsidR="0085181C" w:rsidRDefault="0085181C" w:rsidP="008A4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Petty Pool  Northwich</w:t>
            </w:r>
            <w:r w:rsidR="003C28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(1 night)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C28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June</w:t>
            </w:r>
            <w:r w:rsidR="003C28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</w:tr>
      <w:tr w:rsidR="0085181C" w:rsidTr="008A4D08">
        <w:trPr>
          <w:trHeight w:val="306"/>
        </w:trPr>
        <w:tc>
          <w:tcPr>
            <w:tcW w:w="4151" w:type="dxa"/>
          </w:tcPr>
          <w:p w:rsidR="0085181C" w:rsidRDefault="0085181C" w:rsidP="008A4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250" w:type="dxa"/>
            <w:gridSpan w:val="2"/>
          </w:tcPr>
          <w:p w:rsidR="0085181C" w:rsidRDefault="0085181C" w:rsidP="008A4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Edgmond Hall Centre for Outdoor Learning, Newport </w:t>
            </w:r>
            <w:r w:rsidR="003C28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(2 nights 3 days)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 March/April</w:t>
            </w:r>
          </w:p>
        </w:tc>
      </w:tr>
      <w:tr w:rsidR="0085181C" w:rsidTr="008A4D08">
        <w:trPr>
          <w:trHeight w:val="1261"/>
        </w:trPr>
        <w:tc>
          <w:tcPr>
            <w:tcW w:w="4151" w:type="dxa"/>
          </w:tcPr>
          <w:p w:rsidR="0085181C" w:rsidRDefault="0085181C" w:rsidP="008A4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 + 6</w:t>
            </w:r>
          </w:p>
        </w:tc>
        <w:tc>
          <w:tcPr>
            <w:tcW w:w="4152" w:type="dxa"/>
          </w:tcPr>
          <w:p w:rsidR="0085181C" w:rsidRDefault="0085181C" w:rsidP="008A4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Conway Centre  Anglesey </w:t>
            </w:r>
          </w:p>
          <w:p w:rsidR="0085181C" w:rsidRDefault="003C28C9" w:rsidP="008A4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 nights 3 days)</w:t>
            </w:r>
          </w:p>
          <w:p w:rsidR="0085181C" w:rsidRDefault="0085181C" w:rsidP="008A4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September</w:t>
            </w:r>
            <w:r w:rsidR="003C28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/ Oct</w:t>
            </w:r>
          </w:p>
        </w:tc>
        <w:tc>
          <w:tcPr>
            <w:tcW w:w="5098" w:type="dxa"/>
          </w:tcPr>
          <w:p w:rsidR="0085181C" w:rsidRPr="00125DDA" w:rsidRDefault="0085181C" w:rsidP="008A4D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D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Robin Wood     </w:t>
            </w:r>
            <w:r w:rsidRPr="00125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Maes-y-Nant</w:t>
            </w:r>
            <w:r w:rsidRPr="00125D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 w:rsidRPr="00125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Wrexham</w:t>
            </w:r>
          </w:p>
          <w:p w:rsidR="0085181C" w:rsidRPr="00125DDA" w:rsidRDefault="003C28C9" w:rsidP="003C28C9">
            <w:pPr>
              <w:jc w:val="center"/>
              <w:rPr>
                <w:rFonts w:ascii="Times New Roman" w:hAnsi="Times New Roman" w:cs="Times New Roman"/>
                <w:color w:val="0095A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 nights 3 days)</w:t>
            </w:r>
          </w:p>
          <w:p w:rsidR="0085181C" w:rsidRPr="00507477" w:rsidRDefault="0085181C" w:rsidP="008A4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5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September</w:t>
            </w:r>
            <w:r w:rsidR="003C28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Oct</w:t>
            </w:r>
          </w:p>
        </w:tc>
      </w:tr>
    </w:tbl>
    <w:p w:rsidR="0085181C" w:rsidRDefault="0085181C" w:rsidP="0085181C"/>
    <w:p w:rsidR="003C28C9" w:rsidRDefault="003C28C9" w:rsidP="00140271">
      <w:pPr>
        <w:pStyle w:val="ListParagraph"/>
        <w:rPr>
          <w:b/>
          <w:u w:val="single"/>
        </w:rPr>
      </w:pPr>
      <w:r w:rsidRPr="003C28C9">
        <w:rPr>
          <w:b/>
          <w:u w:val="single"/>
        </w:rPr>
        <w:t>Petty Pool</w:t>
      </w:r>
    </w:p>
    <w:p w:rsidR="003C28C9" w:rsidRPr="003C28C9" w:rsidRDefault="003C28C9" w:rsidP="00140271">
      <w:pPr>
        <w:pStyle w:val="ListParagraph"/>
        <w:rPr>
          <w:b/>
        </w:rPr>
      </w:pPr>
      <w:r w:rsidRPr="003C28C9">
        <w:rPr>
          <w:b/>
        </w:rPr>
        <w:t>1 night £90</w:t>
      </w:r>
    </w:p>
    <w:p w:rsidR="003C28C9" w:rsidRDefault="003C28C9" w:rsidP="00140271">
      <w:pPr>
        <w:pStyle w:val="ListParagraph"/>
        <w:rPr>
          <w:b/>
          <w:u w:val="single"/>
        </w:rPr>
      </w:pPr>
    </w:p>
    <w:p w:rsidR="00140271" w:rsidRDefault="003C28C9" w:rsidP="00140271">
      <w:pPr>
        <w:pStyle w:val="ListParagraph"/>
        <w:rPr>
          <w:b/>
          <w:u w:val="single"/>
        </w:rPr>
      </w:pPr>
      <w:r>
        <w:rPr>
          <w:b/>
          <w:u w:val="single"/>
        </w:rPr>
        <w:t>Edgmond Hall</w:t>
      </w:r>
    </w:p>
    <w:p w:rsidR="003C28C9" w:rsidRDefault="003C28C9" w:rsidP="00140271">
      <w:pPr>
        <w:pStyle w:val="ListParagraph"/>
        <w:rPr>
          <w:b/>
        </w:rPr>
      </w:pPr>
      <w:r w:rsidRPr="003C28C9">
        <w:rPr>
          <w:b/>
        </w:rPr>
        <w:lastRenderedPageBreak/>
        <w:t>2 night + 3 days</w:t>
      </w:r>
    </w:p>
    <w:p w:rsidR="003C28C9" w:rsidRPr="003C28C9" w:rsidRDefault="003C28C9" w:rsidP="00140271">
      <w:pPr>
        <w:pStyle w:val="ListParagraph"/>
        <w:rPr>
          <w:b/>
        </w:rPr>
      </w:pPr>
      <w:r>
        <w:rPr>
          <w:b/>
        </w:rPr>
        <w:t>£155 incl coach</w:t>
      </w:r>
    </w:p>
    <w:p w:rsidR="003C28C9" w:rsidRDefault="003C28C9" w:rsidP="00140271">
      <w:pPr>
        <w:pStyle w:val="ListParagraph"/>
        <w:rPr>
          <w:b/>
          <w:u w:val="single"/>
        </w:rPr>
      </w:pPr>
    </w:p>
    <w:p w:rsidR="003C28C9" w:rsidRDefault="003C28C9" w:rsidP="00140271">
      <w:pPr>
        <w:pStyle w:val="ListParagraph"/>
        <w:rPr>
          <w:b/>
          <w:u w:val="single"/>
        </w:rPr>
      </w:pPr>
    </w:p>
    <w:p w:rsidR="00F31443" w:rsidRPr="00F31443" w:rsidRDefault="00F31443" w:rsidP="00140271">
      <w:pPr>
        <w:pStyle w:val="ListParagraph"/>
        <w:rPr>
          <w:b/>
          <w:u w:val="single"/>
        </w:rPr>
      </w:pPr>
      <w:r w:rsidRPr="00F31443">
        <w:rPr>
          <w:b/>
          <w:u w:val="single"/>
        </w:rPr>
        <w:t xml:space="preserve">Robin Wood </w:t>
      </w:r>
      <w:r w:rsidR="003C28C9" w:rsidRPr="003C28C9">
        <w:rPr>
          <w:b/>
        </w:rPr>
        <w:t>all inclusive</w:t>
      </w:r>
    </w:p>
    <w:p w:rsidR="00F31443" w:rsidRPr="00F31443" w:rsidRDefault="00F31443" w:rsidP="00140271">
      <w:pPr>
        <w:pStyle w:val="ListParagraph"/>
        <w:rPr>
          <w:b/>
        </w:rPr>
      </w:pPr>
      <w:r w:rsidRPr="00F31443">
        <w:rPr>
          <w:b/>
        </w:rPr>
        <w:t xml:space="preserve">Mon to Wed </w:t>
      </w:r>
    </w:p>
    <w:p w:rsidR="00140271" w:rsidRDefault="00F31443" w:rsidP="00140271">
      <w:pPr>
        <w:pStyle w:val="ListParagraph"/>
      </w:pPr>
      <w:r>
        <w:t>Sep £213  Oct  £170  Nov £139</w:t>
      </w:r>
    </w:p>
    <w:p w:rsidR="00F31443" w:rsidRPr="00F31443" w:rsidRDefault="00F31443" w:rsidP="00140271">
      <w:pPr>
        <w:pStyle w:val="ListParagraph"/>
        <w:rPr>
          <w:b/>
        </w:rPr>
      </w:pPr>
      <w:r w:rsidRPr="00F31443">
        <w:rPr>
          <w:b/>
        </w:rPr>
        <w:t>Wed to Fri</w:t>
      </w:r>
    </w:p>
    <w:p w:rsidR="00F31443" w:rsidRDefault="00F31443" w:rsidP="00140271">
      <w:pPr>
        <w:pStyle w:val="ListParagraph"/>
      </w:pPr>
      <w:r>
        <w:t>Sep £233</w:t>
      </w:r>
    </w:p>
    <w:p w:rsidR="00F31443" w:rsidRDefault="00F31443" w:rsidP="00140271">
      <w:pPr>
        <w:pStyle w:val="ListParagraph"/>
      </w:pPr>
      <w:r>
        <w:t>Oct £193</w:t>
      </w:r>
    </w:p>
    <w:p w:rsidR="00F31443" w:rsidRDefault="00F31443" w:rsidP="00140271">
      <w:pPr>
        <w:pStyle w:val="ListParagraph"/>
      </w:pPr>
      <w:r>
        <w:t>Nov £164</w:t>
      </w:r>
    </w:p>
    <w:p w:rsidR="003C28C9" w:rsidRDefault="003C28C9" w:rsidP="00140271">
      <w:pPr>
        <w:pStyle w:val="ListParagraph"/>
      </w:pPr>
      <w:r>
        <w:t>+ coach approx. £20</w:t>
      </w:r>
    </w:p>
    <w:p w:rsidR="00F31443" w:rsidRDefault="00F31443" w:rsidP="00140271">
      <w:pPr>
        <w:pStyle w:val="ListParagraph"/>
      </w:pPr>
    </w:p>
    <w:p w:rsidR="00F31443" w:rsidRDefault="00F31443" w:rsidP="00140271">
      <w:pPr>
        <w:pStyle w:val="ListParagraph"/>
        <w:rPr>
          <w:b/>
          <w:u w:val="single"/>
        </w:rPr>
      </w:pPr>
      <w:r>
        <w:rPr>
          <w:b/>
          <w:u w:val="single"/>
        </w:rPr>
        <w:t>Conway Centre</w:t>
      </w:r>
    </w:p>
    <w:p w:rsidR="00F31443" w:rsidRDefault="00F31443" w:rsidP="00140271">
      <w:pPr>
        <w:pStyle w:val="ListParagraph"/>
      </w:pPr>
      <w:r w:rsidRPr="00F31443">
        <w:t>2nights + 3 days</w:t>
      </w:r>
      <w:r>
        <w:t xml:space="preserve"> £159 includes full outdoor experience</w:t>
      </w:r>
    </w:p>
    <w:p w:rsidR="003C28C9" w:rsidRDefault="003C28C9" w:rsidP="00140271">
      <w:pPr>
        <w:pStyle w:val="ListParagraph"/>
      </w:pPr>
      <w:r>
        <w:t>Availability Sept 2020 9/9 – 11/9  30/9 – 1/10 All Nov</w:t>
      </w:r>
    </w:p>
    <w:p w:rsidR="003C28C9" w:rsidRDefault="003C28C9" w:rsidP="00140271">
      <w:pPr>
        <w:pStyle w:val="ListParagraph"/>
      </w:pPr>
      <w:r>
        <w:t>+ coach approx. £20</w:t>
      </w:r>
    </w:p>
    <w:p w:rsidR="00F31443" w:rsidRPr="00F31443" w:rsidRDefault="00F31443" w:rsidP="00140271">
      <w:pPr>
        <w:pStyle w:val="ListParagraph"/>
      </w:pPr>
    </w:p>
    <w:p w:rsidR="00F31443" w:rsidRPr="002042AF" w:rsidRDefault="002042AF" w:rsidP="00140271">
      <w:pPr>
        <w:pStyle w:val="ListParagraph"/>
        <w:rPr>
          <w:color w:val="FF0000"/>
        </w:rPr>
      </w:pPr>
      <w:r>
        <w:rPr>
          <w:color w:val="FF0000"/>
        </w:rPr>
        <w:t>The Educational Residential Visit Rota was well received by the parents</w:t>
      </w:r>
      <w:r w:rsidR="009A3FA4">
        <w:rPr>
          <w:color w:val="FF0000"/>
        </w:rPr>
        <w:t>.</w:t>
      </w:r>
    </w:p>
    <w:p w:rsidR="00F31443" w:rsidRDefault="00F31443" w:rsidP="00140271">
      <w:pPr>
        <w:pStyle w:val="ListParagraph"/>
      </w:pPr>
    </w:p>
    <w:p w:rsidR="00F31443" w:rsidRDefault="0088297C" w:rsidP="0088297C">
      <w:pPr>
        <w:pStyle w:val="ListParagraph"/>
        <w:numPr>
          <w:ilvl w:val="0"/>
          <w:numId w:val="3"/>
        </w:numPr>
      </w:pPr>
      <w:r>
        <w:t>AOB</w:t>
      </w:r>
    </w:p>
    <w:p w:rsidR="009A3FA4" w:rsidRDefault="009A3FA4" w:rsidP="009A3FA4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Parents enquired about after school sport clubs for children. Mrs Massen discussed where the school is up to in looking for new providers. Two Companies were recommended by parents – Little Athletes and ASM Sports</w:t>
      </w:r>
    </w:p>
    <w:p w:rsidR="009A3FA4" w:rsidRDefault="009A3FA4" w:rsidP="009A3FA4">
      <w:pPr>
        <w:pStyle w:val="ListParagraph"/>
        <w:rPr>
          <w:color w:val="FF0000"/>
        </w:rPr>
      </w:pPr>
      <w:r>
        <w:rPr>
          <w:color w:val="FF0000"/>
        </w:rPr>
        <w:t>Action: Parents to provide more information about these Companies</w:t>
      </w:r>
    </w:p>
    <w:p w:rsidR="009A3FA4" w:rsidRDefault="009A3FA4" w:rsidP="009A3FA4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There was some concern, expressed by parents, about boisterous play at playtimes. Mrs Massen discussed measures that have been put in place to encourage appropriate play / discourage inappropriate play.</w:t>
      </w:r>
    </w:p>
    <w:p w:rsidR="009A3FA4" w:rsidRDefault="009A3FA4" w:rsidP="009A3FA4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Private music lessons provided by peripatetic teachers visiting the school was discussed. Mrs Massen explained that the school had not been able to secure a replacement piano/keyboard tutor and that there had been very poor guitar lesson take up.</w:t>
      </w:r>
    </w:p>
    <w:p w:rsidR="009A3FA4" w:rsidRDefault="009A3FA4" w:rsidP="009A3FA4">
      <w:pPr>
        <w:pStyle w:val="ListParagraph"/>
        <w:rPr>
          <w:color w:val="FF0000"/>
        </w:rPr>
      </w:pPr>
      <w:r>
        <w:rPr>
          <w:color w:val="FF0000"/>
        </w:rPr>
        <w:t>Action: The school to send out a questionnaire to parents asking them if their child is interested in private instrumental lessons.</w:t>
      </w:r>
    </w:p>
    <w:p w:rsidR="009A3FA4" w:rsidRDefault="009A3FA4" w:rsidP="009A3FA4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 xml:space="preserve">Parent Pay – the question of using this type of payment system was raised. </w:t>
      </w:r>
    </w:p>
    <w:p w:rsidR="009A3FA4" w:rsidRPr="009A3FA4" w:rsidRDefault="009A3FA4" w:rsidP="009A3FA4">
      <w:pPr>
        <w:pStyle w:val="ListParagraph"/>
        <w:rPr>
          <w:color w:val="FF0000"/>
        </w:rPr>
      </w:pPr>
      <w:r>
        <w:rPr>
          <w:color w:val="FF0000"/>
        </w:rPr>
        <w:lastRenderedPageBreak/>
        <w:t>Parents to find out if other schools our size have successfully introduced this payment system without it being of huge cost to the school.</w:t>
      </w:r>
    </w:p>
    <w:p w:rsidR="002042AF" w:rsidRPr="002042AF" w:rsidRDefault="002042AF" w:rsidP="002042AF">
      <w:pPr>
        <w:pStyle w:val="ListParagraph"/>
        <w:rPr>
          <w:color w:val="FF0000"/>
        </w:rPr>
      </w:pPr>
    </w:p>
    <w:p w:rsidR="0088297C" w:rsidRDefault="0088297C" w:rsidP="0088297C">
      <w:pPr>
        <w:pStyle w:val="ListParagraph"/>
      </w:pPr>
    </w:p>
    <w:p w:rsidR="00140271" w:rsidRDefault="00140271"/>
    <w:sectPr w:rsidR="00140271" w:rsidSect="0085181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24F0"/>
    <w:multiLevelType w:val="hybridMultilevel"/>
    <w:tmpl w:val="8DE63D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DF43ED"/>
    <w:multiLevelType w:val="hybridMultilevel"/>
    <w:tmpl w:val="B6FC9154"/>
    <w:lvl w:ilvl="0" w:tplc="C330C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23907"/>
    <w:multiLevelType w:val="hybridMultilevel"/>
    <w:tmpl w:val="9B9E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54AB2"/>
    <w:multiLevelType w:val="hybridMultilevel"/>
    <w:tmpl w:val="3BA0E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71"/>
    <w:rsid w:val="00053C5A"/>
    <w:rsid w:val="000A147F"/>
    <w:rsid w:val="00140271"/>
    <w:rsid w:val="001D47D3"/>
    <w:rsid w:val="002042AF"/>
    <w:rsid w:val="00213BC2"/>
    <w:rsid w:val="003C28C9"/>
    <w:rsid w:val="006658EE"/>
    <w:rsid w:val="00693081"/>
    <w:rsid w:val="006E25B1"/>
    <w:rsid w:val="0070641A"/>
    <w:rsid w:val="007209AD"/>
    <w:rsid w:val="00735958"/>
    <w:rsid w:val="00770BB5"/>
    <w:rsid w:val="0085181C"/>
    <w:rsid w:val="0088297C"/>
    <w:rsid w:val="008D214A"/>
    <w:rsid w:val="0098529C"/>
    <w:rsid w:val="009A3FA4"/>
    <w:rsid w:val="00AE4106"/>
    <w:rsid w:val="00DD5FA1"/>
    <w:rsid w:val="00F31443"/>
    <w:rsid w:val="00F9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E1B6"/>
  <w15:chartTrackingRefBased/>
  <w15:docId w15:val="{EC57FE44-B9F2-E34C-BBD8-EF73F04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271"/>
    <w:pPr>
      <w:ind w:left="720"/>
      <w:contextualSpacing/>
    </w:pPr>
  </w:style>
  <w:style w:type="table" w:styleId="TableGrid">
    <w:name w:val="Table Grid"/>
    <w:basedOn w:val="TableNormal"/>
    <w:uiPriority w:val="39"/>
    <w:rsid w:val="0085181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Stanley</dc:creator>
  <cp:keywords/>
  <dc:description/>
  <cp:lastModifiedBy>sch8753120</cp:lastModifiedBy>
  <cp:revision>4</cp:revision>
  <cp:lastPrinted>2019-10-02T14:53:00Z</cp:lastPrinted>
  <dcterms:created xsi:type="dcterms:W3CDTF">2019-10-02T14:53:00Z</dcterms:created>
  <dcterms:modified xsi:type="dcterms:W3CDTF">2019-10-02T14:55:00Z</dcterms:modified>
</cp:coreProperties>
</file>