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B3" w:rsidRPr="00E33BB3" w:rsidRDefault="00E33BB3" w:rsidP="00E33BB3">
      <w:pPr>
        <w:jc w:val="center"/>
        <w:rPr>
          <w:rFonts w:ascii="Monotype Corsiva" w:hAnsi="Monotype Corsiva"/>
          <w:b/>
          <w:sz w:val="28"/>
          <w:szCs w:val="28"/>
        </w:rPr>
      </w:pPr>
      <w:r w:rsidRPr="00E33BB3">
        <w:rPr>
          <w:rFonts w:ascii="Monotype Corsiva" w:hAnsi="Monotype Corsiva"/>
          <w:b/>
          <w:sz w:val="28"/>
          <w:szCs w:val="28"/>
        </w:rPr>
        <w:t>Woodcocks’ Well CE Primary School</w:t>
      </w:r>
    </w:p>
    <w:p w:rsidR="004344D4" w:rsidRDefault="00E33BB3" w:rsidP="00E33BB3">
      <w:pPr>
        <w:jc w:val="center"/>
        <w:rPr>
          <w:b/>
          <w:sz w:val="28"/>
          <w:szCs w:val="28"/>
          <w:u w:val="single"/>
        </w:rPr>
      </w:pPr>
      <w:r w:rsidRPr="00695E73">
        <w:rPr>
          <w:b/>
          <w:sz w:val="28"/>
          <w:szCs w:val="28"/>
          <w:u w:val="single"/>
        </w:rPr>
        <w:t>FUNDING FOR PRIMARY SCHOOL PE and SPORTS</w:t>
      </w:r>
      <w:r w:rsidR="00196E42">
        <w:rPr>
          <w:b/>
          <w:sz w:val="28"/>
          <w:szCs w:val="28"/>
          <w:u w:val="single"/>
        </w:rPr>
        <w:t xml:space="preserve"> </w:t>
      </w:r>
    </w:p>
    <w:p w:rsidR="00E33BB3" w:rsidRPr="00695E73" w:rsidRDefault="004344D4" w:rsidP="00E33B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Financial Year </w:t>
      </w:r>
      <w:r w:rsidR="003E58A4">
        <w:rPr>
          <w:b/>
          <w:sz w:val="28"/>
          <w:szCs w:val="28"/>
          <w:u w:val="single"/>
        </w:rPr>
        <w:t>2017/2018</w:t>
      </w:r>
    </w:p>
    <w:p w:rsidR="00E33BB3" w:rsidRPr="007801BD" w:rsidRDefault="00E33BB3" w:rsidP="00E33BB3">
      <w:pPr>
        <w:rPr>
          <w:rFonts w:ascii="Arial" w:hAnsi="Arial" w:cs="Arial"/>
          <w:b/>
          <w:sz w:val="18"/>
          <w:szCs w:val="18"/>
          <w:u w:val="single"/>
        </w:rPr>
      </w:pPr>
      <w:r w:rsidRPr="007801BD">
        <w:rPr>
          <w:rFonts w:ascii="Arial" w:hAnsi="Arial" w:cs="Arial"/>
          <w:b/>
          <w:sz w:val="18"/>
          <w:szCs w:val="18"/>
          <w:u w:val="single"/>
        </w:rPr>
        <w:t>Purpose of funding</w:t>
      </w:r>
    </w:p>
    <w:p w:rsidR="00196E42" w:rsidRPr="00196E42" w:rsidRDefault="00196E42" w:rsidP="00196E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 funding was once again awarded to schools for the </w:t>
      </w:r>
      <w:r w:rsidR="004344D4">
        <w:rPr>
          <w:rFonts w:ascii="Arial" w:hAnsi="Arial" w:cs="Arial"/>
          <w:sz w:val="18"/>
          <w:szCs w:val="18"/>
        </w:rPr>
        <w:t>financial</w:t>
      </w:r>
      <w:r>
        <w:rPr>
          <w:rFonts w:ascii="Arial" w:hAnsi="Arial" w:cs="Arial"/>
          <w:sz w:val="18"/>
          <w:szCs w:val="18"/>
        </w:rPr>
        <w:t xml:space="preserve"> year </w:t>
      </w:r>
      <w:r w:rsidR="003E58A4">
        <w:rPr>
          <w:rFonts w:ascii="Arial" w:hAnsi="Arial" w:cs="Arial"/>
          <w:sz w:val="18"/>
          <w:szCs w:val="18"/>
        </w:rPr>
        <w:t>2017/2018</w:t>
      </w:r>
    </w:p>
    <w:p w:rsidR="00E33BB3" w:rsidRDefault="00E33BB3" w:rsidP="00E33BB3">
      <w:pPr>
        <w:rPr>
          <w:rFonts w:ascii="Arial" w:hAnsi="Arial" w:cs="Arial"/>
          <w:sz w:val="18"/>
          <w:szCs w:val="18"/>
        </w:rPr>
      </w:pP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995"/>
        <w:gridCol w:w="3685"/>
        <w:gridCol w:w="3969"/>
      </w:tblGrid>
      <w:tr w:rsidR="004344D4" w:rsidRPr="009571DE" w:rsidTr="00CC2B39">
        <w:trPr>
          <w:trHeight w:val="422"/>
        </w:trPr>
        <w:tc>
          <w:tcPr>
            <w:tcW w:w="627" w:type="pct"/>
            <w:shd w:val="clear" w:color="auto" w:fill="auto"/>
          </w:tcPr>
          <w:p w:rsidR="004344D4" w:rsidRPr="009571DE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Period</w:t>
            </w:r>
          </w:p>
        </w:tc>
        <w:tc>
          <w:tcPr>
            <w:tcW w:w="503" w:type="pct"/>
            <w:shd w:val="clear" w:color="auto" w:fill="auto"/>
          </w:tcPr>
          <w:p w:rsidR="004344D4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 w:rsidRPr="009571DE">
              <w:rPr>
                <w:rFonts w:ascii="Times New Roman" w:eastAsia="Times New Roman" w:hAnsi="Times New Roman" w:cs="Times New Roman"/>
                <w:lang w:eastAsia="en-GB"/>
              </w:rPr>
              <w:t xml:space="preserve">Funds </w:t>
            </w:r>
          </w:p>
          <w:p w:rsidR="004344D4" w:rsidRPr="009571DE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  <w:r w:rsidRPr="009571DE">
              <w:rPr>
                <w:rFonts w:ascii="Times New Roman" w:eastAsia="Times New Roman" w:hAnsi="Times New Roman" w:cs="Times New Roman"/>
                <w:lang w:eastAsia="en-GB"/>
              </w:rPr>
              <w:t>Allocated</w:t>
            </w:r>
          </w:p>
        </w:tc>
        <w:tc>
          <w:tcPr>
            <w:tcW w:w="1863" w:type="pct"/>
            <w:shd w:val="clear" w:color="auto" w:fill="auto"/>
          </w:tcPr>
          <w:p w:rsidR="004344D4" w:rsidRPr="009571DE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 w:rsidRPr="009571DE">
              <w:rPr>
                <w:rFonts w:ascii="Times New Roman" w:eastAsia="Times New Roman" w:hAnsi="Times New Roman" w:cs="Times New Roman"/>
                <w:lang w:eastAsia="en-GB"/>
              </w:rPr>
              <w:t>Usage of Funding</w:t>
            </w:r>
          </w:p>
        </w:tc>
        <w:tc>
          <w:tcPr>
            <w:tcW w:w="2007" w:type="pct"/>
          </w:tcPr>
          <w:p w:rsidR="004344D4" w:rsidRPr="004344D4" w:rsidRDefault="004344D4" w:rsidP="004344D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344D4">
              <w:rPr>
                <w:rFonts w:ascii="Arial" w:hAnsi="Arial" w:cs="Arial"/>
                <w:sz w:val="18"/>
                <w:szCs w:val="18"/>
                <w:u w:val="single"/>
              </w:rPr>
              <w:t>Impact of PE Funding:</w:t>
            </w:r>
          </w:p>
          <w:p w:rsidR="004344D4" w:rsidRPr="009571DE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344D4" w:rsidRPr="009571DE" w:rsidTr="00CC2B39">
        <w:trPr>
          <w:trHeight w:val="422"/>
        </w:trPr>
        <w:tc>
          <w:tcPr>
            <w:tcW w:w="627" w:type="pct"/>
            <w:shd w:val="clear" w:color="auto" w:fill="auto"/>
          </w:tcPr>
          <w:p w:rsidR="004344D4" w:rsidRDefault="003E58A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2016/2017</w:t>
            </w:r>
            <w:r w:rsidR="004344D4" w:rsidRPr="009571D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  <w:p w:rsidR="004344D4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Surplus</w:t>
            </w:r>
          </w:p>
          <w:p w:rsidR="004344D4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 w:rsidRPr="009571DE">
              <w:rPr>
                <w:rFonts w:ascii="Times New Roman" w:eastAsia="Times New Roman" w:hAnsi="Times New Roman" w:cs="Times New Roman"/>
                <w:lang w:eastAsia="en-GB"/>
              </w:rPr>
              <w:t xml:space="preserve">carried </w:t>
            </w:r>
          </w:p>
          <w:p w:rsidR="004344D4" w:rsidRPr="009571DE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 w:rsidRPr="009571DE">
              <w:rPr>
                <w:rFonts w:ascii="Times New Roman" w:eastAsia="Times New Roman" w:hAnsi="Times New Roman" w:cs="Times New Roman"/>
                <w:lang w:eastAsia="en-GB"/>
              </w:rPr>
              <w:t>forward</w:t>
            </w:r>
          </w:p>
        </w:tc>
        <w:tc>
          <w:tcPr>
            <w:tcW w:w="503" w:type="pct"/>
            <w:shd w:val="clear" w:color="auto" w:fill="auto"/>
          </w:tcPr>
          <w:p w:rsidR="004344D4" w:rsidRPr="009571DE" w:rsidRDefault="004C527C" w:rsidP="004344D4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£768.90</w:t>
            </w:r>
          </w:p>
        </w:tc>
        <w:tc>
          <w:tcPr>
            <w:tcW w:w="1863" w:type="pct"/>
            <w:vMerge w:val="restart"/>
            <w:shd w:val="clear" w:color="auto" w:fill="auto"/>
          </w:tcPr>
          <w:p w:rsidR="004344D4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Total to spend:</w:t>
            </w:r>
            <w:r w:rsidR="00671139">
              <w:rPr>
                <w:rFonts w:ascii="Times New Roman" w:eastAsia="Times New Roman" w:hAnsi="Times New Roman" w:cs="Times New Roman"/>
                <w:lang w:eastAsia="en-GB"/>
              </w:rPr>
              <w:t xml:space="preserve"> £14 161.90</w:t>
            </w:r>
          </w:p>
          <w:p w:rsidR="00796E1D" w:rsidRDefault="00796E1D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96E1D" w:rsidRDefault="00796E1D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£720</w:t>
            </w:r>
          </w:p>
          <w:p w:rsidR="00796E1D" w:rsidRDefault="00796E1D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Purchase Activate – whole school </w:t>
            </w:r>
          </w:p>
          <w:p w:rsidR="00796E1D" w:rsidRDefault="00796E1D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Programme </w:t>
            </w:r>
          </w:p>
          <w:p w:rsidR="00796E1D" w:rsidRDefault="00796E1D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£1000</w:t>
            </w: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Training &amp; Staff Member required </w:t>
            </w:r>
          </w:p>
          <w:p w:rsidR="00796E1D" w:rsidRDefault="00CC2B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+ sporting play equip</w:t>
            </w:r>
            <w:r w:rsidR="00671139">
              <w:rPr>
                <w:rFonts w:ascii="Times New Roman" w:eastAsia="Times New Roman" w:hAnsi="Times New Roman" w:cs="Times New Roman"/>
                <w:lang w:eastAsia="en-GB"/>
              </w:rPr>
              <w:t>ment</w:t>
            </w:r>
          </w:p>
          <w:p w:rsidR="00796E1D" w:rsidRDefault="00796E1D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Review playtime opportunities</w:t>
            </w:r>
          </w:p>
          <w:p w:rsidR="00796E1D" w:rsidRDefault="00796E1D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Including sporting play promoting </w:t>
            </w:r>
          </w:p>
          <w:p w:rsidR="00796E1D" w:rsidRDefault="00796E1D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Being active. Train play leaders to </w:t>
            </w:r>
          </w:p>
          <w:p w:rsidR="00796E1D" w:rsidRDefault="00796E1D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Lead playtime sporting activities</w:t>
            </w:r>
          </w:p>
          <w:p w:rsidR="00796E1D" w:rsidRDefault="00796E1D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(see  St Gabriels, Alsager)</w:t>
            </w:r>
          </w:p>
          <w:p w:rsidR="004344D4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44D4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£1000</w:t>
            </w: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Forest Schools Training for </w:t>
            </w: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member of staff</w:t>
            </w:r>
          </w:p>
          <w:p w:rsidR="004344D4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£2000</w:t>
            </w:r>
          </w:p>
          <w:p w:rsidR="004344D4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Ministry4Sport</w:t>
            </w: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Fizzy Tots </w:t>
            </w: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Autumn 2017 Y4 5 6 Tag Rugby </w:t>
            </w: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Autumn 2017 R Fizzy Tots</w:t>
            </w: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Spring Term 2018 R Fizzy Tots</w:t>
            </w: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Spring Term 2018 Y1 2 3</w:t>
            </w:r>
          </w:p>
          <w:p w:rsidR="00345C85" w:rsidRDefault="00345C85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45C85" w:rsidRDefault="00345C85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£600 Hire of Swimming Baths and </w:t>
            </w:r>
          </w:p>
          <w:p w:rsidR="00345C85" w:rsidRDefault="00345C85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Additional Staff</w:t>
            </w:r>
          </w:p>
          <w:p w:rsidR="00345C85" w:rsidRDefault="00345C85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Additional Swimming Lessons for </w:t>
            </w:r>
          </w:p>
          <w:p w:rsidR="00345C85" w:rsidRDefault="00345C85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Targeted non-swimmers</w:t>
            </w:r>
          </w:p>
          <w:p w:rsidR="00345C85" w:rsidRDefault="00345C85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45C85" w:rsidRDefault="00CC2B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£5000</w:t>
            </w:r>
          </w:p>
          <w:p w:rsidR="00CC2B39" w:rsidRDefault="00CC2B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Develop land behind Acorn Class </w:t>
            </w:r>
          </w:p>
          <w:p w:rsidR="00CC2B39" w:rsidRDefault="00CC2B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to connect with the area next to the </w:t>
            </w:r>
          </w:p>
          <w:p w:rsidR="00CC2B39" w:rsidRDefault="00CC2B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gazebo to create a running circuit</w:t>
            </w:r>
          </w:p>
          <w:p w:rsidR="00671139" w:rsidRDefault="006711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4344D4" w:rsidRDefault="00CC2B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Remaining Funds to be allocated during </w:t>
            </w:r>
          </w:p>
          <w:p w:rsidR="00521E80" w:rsidRDefault="00CC2B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Academic year e.g. </w:t>
            </w:r>
          </w:p>
          <w:p w:rsidR="00CC2B39" w:rsidRPr="00521E80" w:rsidRDefault="00CC2B39" w:rsidP="00521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 w:rsidRPr="00521E80">
              <w:rPr>
                <w:rFonts w:ascii="Times New Roman" w:eastAsia="Times New Roman" w:hAnsi="Times New Roman" w:cs="Times New Roman"/>
                <w:lang w:eastAsia="en-GB"/>
              </w:rPr>
              <w:t xml:space="preserve">specialist dance </w:t>
            </w:r>
          </w:p>
          <w:p w:rsidR="00CC2B39" w:rsidRDefault="00CC2B39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lessons</w:t>
            </w:r>
          </w:p>
          <w:p w:rsidR="00521E80" w:rsidRDefault="00521E80" w:rsidP="00521E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lessons led by specialist PE </w:t>
            </w:r>
          </w:p>
          <w:p w:rsidR="00521E80" w:rsidRDefault="00521E80" w:rsidP="00521E80">
            <w:pPr>
              <w:pStyle w:val="ListParagraph"/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teachers to prepare children for</w:t>
            </w:r>
          </w:p>
          <w:p w:rsidR="00521E80" w:rsidRDefault="00521E80" w:rsidP="00521E80">
            <w:pPr>
              <w:pStyle w:val="ListParagraph"/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competitive sport and to provide </w:t>
            </w:r>
          </w:p>
          <w:p w:rsidR="00521E80" w:rsidRPr="00521E80" w:rsidRDefault="00521E80" w:rsidP="00521E80">
            <w:pPr>
              <w:pStyle w:val="ListParagraph"/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further CPD</w:t>
            </w:r>
          </w:p>
        </w:tc>
        <w:tc>
          <w:tcPr>
            <w:tcW w:w="2007" w:type="pct"/>
            <w:vMerge w:val="restart"/>
          </w:tcPr>
          <w:p w:rsidR="004344D4" w:rsidRDefault="004344D4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796E1D" w:rsidRDefault="00796E1D" w:rsidP="004344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 time children spent engaged in physical activity during the school day, every day.</w:t>
            </w:r>
          </w:p>
          <w:p w:rsidR="00796E1D" w:rsidRDefault="00796E1D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796E1D" w:rsidRDefault="00796E1D" w:rsidP="004344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 opportunities for daily physical activity and give the children ownership in promoting sporting play</w:t>
            </w:r>
          </w:p>
          <w:p w:rsidR="00671139" w:rsidRDefault="00671139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671139" w:rsidRDefault="00671139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671139" w:rsidRDefault="00671139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671139" w:rsidRDefault="00671139" w:rsidP="004344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Affordable introduction of Forest Schools activities for all children aiming to engage all children including reluctant participants in this particular field of LOTC</w:t>
            </w:r>
          </w:p>
          <w:p w:rsidR="00671139" w:rsidRDefault="00671139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671139" w:rsidRDefault="00671139" w:rsidP="004344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children with opportunities to develop new skills whilst offering staff PE CPD</w:t>
            </w:r>
          </w:p>
          <w:p w:rsidR="00345C85" w:rsidRDefault="00345C85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345C85" w:rsidRDefault="00345C85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9C662D" w:rsidRDefault="009C662D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345C85" w:rsidRDefault="00345C85" w:rsidP="004344D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Opportunity for all children to be able to swim 25 metres before the end of Key Stage 2</w:t>
            </w:r>
          </w:p>
          <w:p w:rsidR="00CC2B39" w:rsidRDefault="00CC2B39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B39" w:rsidRDefault="00CC2B39" w:rsidP="004344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have an area during playtimes for physical sporting activities. Running circuit for use training for cross country etc. Introduce Golden Mile</w:t>
            </w:r>
          </w:p>
          <w:p w:rsidR="00CC2B39" w:rsidRDefault="00CC2B39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B39" w:rsidRDefault="00CC2B39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B39" w:rsidRDefault="00CC2B39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B39" w:rsidRDefault="00CC2B39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4344D4" w:rsidRDefault="004344D4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4344D4" w:rsidRDefault="004344D4" w:rsidP="004344D4">
            <w:pPr>
              <w:rPr>
                <w:rFonts w:ascii="Arial" w:hAnsi="Arial" w:cs="Arial"/>
                <w:sz w:val="18"/>
                <w:szCs w:val="18"/>
              </w:rPr>
            </w:pPr>
          </w:p>
          <w:p w:rsidR="004344D4" w:rsidRPr="009571DE" w:rsidRDefault="004344D4" w:rsidP="004C527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344D4" w:rsidRPr="009571DE" w:rsidTr="00CC2B39">
        <w:trPr>
          <w:trHeight w:val="444"/>
        </w:trPr>
        <w:tc>
          <w:tcPr>
            <w:tcW w:w="627" w:type="pct"/>
            <w:shd w:val="clear" w:color="auto" w:fill="auto"/>
          </w:tcPr>
          <w:p w:rsidR="004344D4" w:rsidRPr="009571DE" w:rsidRDefault="003E58A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2017/2018</w:t>
            </w:r>
            <w:r w:rsidR="004344D4" w:rsidRPr="009571D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4344D4" w:rsidRPr="009571DE" w:rsidRDefault="00671139" w:rsidP="00796E1D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£13 393</w:t>
            </w:r>
          </w:p>
        </w:tc>
        <w:tc>
          <w:tcPr>
            <w:tcW w:w="1863" w:type="pct"/>
            <w:vMerge/>
            <w:shd w:val="clear" w:color="auto" w:fill="auto"/>
          </w:tcPr>
          <w:p w:rsidR="004344D4" w:rsidRPr="009571DE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</w:tc>
        <w:tc>
          <w:tcPr>
            <w:tcW w:w="2007" w:type="pct"/>
            <w:vMerge/>
          </w:tcPr>
          <w:p w:rsidR="004344D4" w:rsidRPr="009571DE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</w:tc>
      </w:tr>
      <w:tr w:rsidR="004344D4" w:rsidRPr="009571DE" w:rsidTr="00CC2B39">
        <w:trPr>
          <w:trHeight w:val="6136"/>
        </w:trPr>
        <w:tc>
          <w:tcPr>
            <w:tcW w:w="627" w:type="pct"/>
            <w:shd w:val="clear" w:color="auto" w:fill="auto"/>
          </w:tcPr>
          <w:p w:rsidR="004344D4" w:rsidRPr="009571DE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03" w:type="pct"/>
            <w:shd w:val="clear" w:color="auto" w:fill="auto"/>
          </w:tcPr>
          <w:p w:rsidR="004344D4" w:rsidRDefault="004344D4" w:rsidP="009571DE">
            <w:pPr>
              <w:spacing w:after="0" w:line="240" w:lineRule="auto"/>
              <w:ind w:right="-1186"/>
              <w:rPr>
                <w:rFonts w:ascii="Times New Roman" w:eastAsia="Calibri" w:hAnsi="Times New Roman" w:cs="Times New Roman"/>
              </w:rPr>
            </w:pPr>
          </w:p>
          <w:p w:rsidR="004344D4" w:rsidRDefault="004344D4" w:rsidP="004344D4">
            <w:pPr>
              <w:spacing w:after="0" w:line="240" w:lineRule="auto"/>
              <w:ind w:right="-1186"/>
              <w:rPr>
                <w:rFonts w:ascii="Times New Roman" w:eastAsia="Calibri" w:hAnsi="Times New Roman" w:cs="Times New Roman"/>
              </w:rPr>
            </w:pPr>
          </w:p>
          <w:p w:rsidR="004344D4" w:rsidRDefault="004344D4" w:rsidP="004344D4">
            <w:pPr>
              <w:spacing w:after="0" w:line="240" w:lineRule="auto"/>
              <w:ind w:right="-1186"/>
              <w:rPr>
                <w:rFonts w:ascii="Times New Roman" w:eastAsia="Calibri" w:hAnsi="Times New Roman" w:cs="Times New Roman"/>
              </w:rPr>
            </w:pPr>
          </w:p>
          <w:p w:rsidR="004344D4" w:rsidRPr="009571DE" w:rsidRDefault="004344D4" w:rsidP="004344D4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863" w:type="pct"/>
            <w:vMerge/>
            <w:shd w:val="clear" w:color="auto" w:fill="auto"/>
          </w:tcPr>
          <w:p w:rsidR="004344D4" w:rsidRPr="009571DE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</w:tc>
        <w:tc>
          <w:tcPr>
            <w:tcW w:w="2007" w:type="pct"/>
            <w:vMerge/>
          </w:tcPr>
          <w:p w:rsidR="004344D4" w:rsidRPr="009571DE" w:rsidRDefault="004344D4" w:rsidP="009571DE">
            <w:pPr>
              <w:spacing w:after="0" w:line="240" w:lineRule="auto"/>
              <w:ind w:right="-1186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</w:tc>
      </w:tr>
    </w:tbl>
    <w:p w:rsidR="00196E42" w:rsidRPr="00196E42" w:rsidRDefault="00196E42" w:rsidP="00196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96E42">
        <w:rPr>
          <w:rFonts w:ascii="Times New Roman" w:eastAsia="Calibri" w:hAnsi="Times New Roman" w:cs="Times New Roman"/>
          <w:color w:val="000000"/>
        </w:rPr>
        <w:lastRenderedPageBreak/>
        <w:t xml:space="preserve">               </w:t>
      </w:r>
      <w:r w:rsidRPr="00196E42">
        <w:rPr>
          <w:rFonts w:ascii="Times New Roman" w:eastAsia="Calibri" w:hAnsi="Times New Roman" w:cs="Times New Roman"/>
        </w:rPr>
        <w:tab/>
      </w:r>
      <w:r w:rsidRPr="00196E42">
        <w:rPr>
          <w:rFonts w:ascii="Times New Roman" w:eastAsia="Calibri" w:hAnsi="Times New Roman" w:cs="Times New Roman"/>
        </w:rPr>
        <w:tab/>
      </w:r>
    </w:p>
    <w:p w:rsidR="00196E42" w:rsidRPr="00196E42" w:rsidRDefault="00196E42" w:rsidP="00196E42">
      <w:pPr>
        <w:spacing w:after="0" w:line="240" w:lineRule="auto"/>
        <w:rPr>
          <w:rFonts w:ascii="Times New Roman" w:eastAsia="Calibri" w:hAnsi="Times New Roman" w:cs="Times New Roman"/>
        </w:rPr>
      </w:pPr>
      <w:r w:rsidRPr="00196E42">
        <w:rPr>
          <w:rFonts w:ascii="Times New Roman" w:eastAsia="Calibri" w:hAnsi="Times New Roman" w:cs="Times New Roman"/>
        </w:rPr>
        <w:tab/>
      </w:r>
      <w:r w:rsidRPr="00196E42">
        <w:rPr>
          <w:rFonts w:ascii="Times New Roman" w:eastAsia="Calibri" w:hAnsi="Times New Roman" w:cs="Times New Roman"/>
        </w:rPr>
        <w:tab/>
      </w:r>
    </w:p>
    <w:p w:rsidR="00196E42" w:rsidRPr="00196E42" w:rsidRDefault="00196E42" w:rsidP="00196E42">
      <w:pPr>
        <w:spacing w:after="0" w:line="240" w:lineRule="auto"/>
        <w:rPr>
          <w:rFonts w:ascii="Times New Roman" w:eastAsia="Calibri" w:hAnsi="Times New Roman" w:cs="Times New Roman"/>
        </w:rPr>
      </w:pPr>
      <w:r w:rsidRPr="00196E42">
        <w:rPr>
          <w:rFonts w:ascii="Times New Roman" w:eastAsia="Calibri" w:hAnsi="Times New Roman" w:cs="Times New Roman"/>
        </w:rPr>
        <w:tab/>
      </w:r>
      <w:r w:rsidRPr="00196E42">
        <w:rPr>
          <w:rFonts w:ascii="Times New Roman" w:eastAsia="Calibri" w:hAnsi="Times New Roman" w:cs="Times New Roman"/>
        </w:rPr>
        <w:tab/>
      </w:r>
    </w:p>
    <w:p w:rsidR="00196E42" w:rsidRPr="00196E42" w:rsidRDefault="00196E42" w:rsidP="00196E42">
      <w:pPr>
        <w:spacing w:after="0" w:line="240" w:lineRule="auto"/>
        <w:rPr>
          <w:rFonts w:ascii="Times New Roman" w:eastAsia="Calibri" w:hAnsi="Times New Roman" w:cs="Times New Roman"/>
        </w:rPr>
      </w:pPr>
      <w:r w:rsidRPr="00196E42">
        <w:rPr>
          <w:rFonts w:ascii="Times New Roman" w:eastAsia="Calibri" w:hAnsi="Times New Roman" w:cs="Times New Roman"/>
        </w:rPr>
        <w:tab/>
      </w:r>
      <w:r w:rsidRPr="00196E42">
        <w:rPr>
          <w:rFonts w:ascii="Times New Roman" w:eastAsia="Calibri" w:hAnsi="Times New Roman" w:cs="Times New Roman"/>
        </w:rPr>
        <w:tab/>
      </w:r>
    </w:p>
    <w:p w:rsidR="00E33BB3" w:rsidRDefault="00E33BB3" w:rsidP="00E33BB3">
      <w:pPr>
        <w:rPr>
          <w:rFonts w:ascii="Arial" w:hAnsi="Arial" w:cs="Arial"/>
          <w:sz w:val="18"/>
          <w:szCs w:val="18"/>
        </w:rPr>
      </w:pPr>
    </w:p>
    <w:p w:rsidR="00110989" w:rsidRDefault="00110989"/>
    <w:sectPr w:rsidR="00110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2892"/>
    <w:multiLevelType w:val="hybridMultilevel"/>
    <w:tmpl w:val="C12EBA56"/>
    <w:lvl w:ilvl="0" w:tplc="939C67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B4E29"/>
    <w:multiLevelType w:val="hybridMultilevel"/>
    <w:tmpl w:val="9F808C5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C3B84"/>
    <w:multiLevelType w:val="hybridMultilevel"/>
    <w:tmpl w:val="FECC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B3"/>
    <w:rsid w:val="000A3204"/>
    <w:rsid w:val="00110989"/>
    <w:rsid w:val="00196E42"/>
    <w:rsid w:val="00274737"/>
    <w:rsid w:val="002E05CA"/>
    <w:rsid w:val="00345C85"/>
    <w:rsid w:val="003E58A4"/>
    <w:rsid w:val="004344D4"/>
    <w:rsid w:val="004C527C"/>
    <w:rsid w:val="00521E80"/>
    <w:rsid w:val="0065202C"/>
    <w:rsid w:val="00671139"/>
    <w:rsid w:val="00796E1D"/>
    <w:rsid w:val="009571DE"/>
    <w:rsid w:val="009C662D"/>
    <w:rsid w:val="009D5344"/>
    <w:rsid w:val="00B01852"/>
    <w:rsid w:val="00CC2B39"/>
    <w:rsid w:val="00E33BB3"/>
    <w:rsid w:val="00E41835"/>
    <w:rsid w:val="00E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BB3"/>
    <w:pPr>
      <w:ind w:left="720"/>
      <w:contextualSpacing/>
    </w:pPr>
  </w:style>
  <w:style w:type="table" w:styleId="TableGrid">
    <w:name w:val="Table Grid"/>
    <w:basedOn w:val="TableNormal"/>
    <w:uiPriority w:val="59"/>
    <w:rsid w:val="00E33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lletsspaced">
    <w:name w:val="Bullets (spaced)"/>
    <w:basedOn w:val="Normal"/>
    <w:autoRedefine/>
    <w:rsid w:val="00E33BB3"/>
    <w:pPr>
      <w:tabs>
        <w:tab w:val="left" w:pos="567"/>
      </w:tabs>
      <w:spacing w:before="120" w:after="0" w:line="240" w:lineRule="auto"/>
      <w:ind w:left="924" w:hanging="357"/>
    </w:pPr>
    <w:rPr>
      <w:rFonts w:ascii="Arial" w:eastAsia="Times New Roman" w:hAnsi="Arial" w:cs="Arial"/>
      <w:color w:val="000000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BB3"/>
    <w:pPr>
      <w:ind w:left="720"/>
      <w:contextualSpacing/>
    </w:pPr>
  </w:style>
  <w:style w:type="table" w:styleId="TableGrid">
    <w:name w:val="Table Grid"/>
    <w:basedOn w:val="TableNormal"/>
    <w:uiPriority w:val="59"/>
    <w:rsid w:val="00E33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lletsspaced">
    <w:name w:val="Bullets (spaced)"/>
    <w:basedOn w:val="Normal"/>
    <w:autoRedefine/>
    <w:rsid w:val="00E33BB3"/>
    <w:pPr>
      <w:tabs>
        <w:tab w:val="left" w:pos="567"/>
      </w:tabs>
      <w:spacing w:before="120" w:after="0" w:line="240" w:lineRule="auto"/>
      <w:ind w:left="924" w:hanging="357"/>
    </w:pPr>
    <w:rPr>
      <w:rFonts w:ascii="Arial" w:eastAsia="Times New Roman" w:hAnsi="Arial" w:cs="Arial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sch8753120</dc:creator>
  <cp:lastModifiedBy>sch8753120</cp:lastModifiedBy>
  <cp:revision>4</cp:revision>
  <cp:lastPrinted>2017-12-08T14:20:00Z</cp:lastPrinted>
  <dcterms:created xsi:type="dcterms:W3CDTF">2017-12-08T14:19:00Z</dcterms:created>
  <dcterms:modified xsi:type="dcterms:W3CDTF">2017-12-08T14:21:00Z</dcterms:modified>
</cp:coreProperties>
</file>