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A2" w:rsidP="3E080F22" w:rsidRDefault="009334A2" w14:paraId="0CAAC9ED" w14:textId="7BDB56EA">
      <w:pPr>
        <w:pStyle w:val="NormalWeb"/>
        <w:shd w:val="clear" w:color="auto" w:fill="FFFFFF" w:themeFill="background1"/>
        <w:spacing w:before="0" w:beforeAutospacing="off" w:after="0" w:afterAutospacing="off"/>
        <w:jc w:val="center"/>
        <w:rPr>
          <w:rFonts w:ascii="Source Sans Pro" w:hAnsi="Source Sans Pro" w:cs="Segoe UI"/>
          <w:b w:val="1"/>
          <w:bCs w:val="1"/>
          <w:color w:val="000000"/>
          <w:sz w:val="36"/>
          <w:szCs w:val="36"/>
          <w:u w:val="single"/>
          <w:bdr w:val="none" w:color="auto" w:sz="0" w:space="0" w:frame="1"/>
        </w:rPr>
      </w:pPr>
      <w:r w:rsidRPr="3E080F22" w:rsidR="009334A2">
        <w:rPr>
          <w:rFonts w:ascii="Source Sans Pro" w:hAnsi="Source Sans Pro" w:cs="Segoe UI"/>
          <w:b w:val="1"/>
          <w:bCs w:val="1"/>
          <w:color w:val="000000"/>
          <w:sz w:val="36"/>
          <w:szCs w:val="36"/>
          <w:u w:val="single"/>
          <w:bdr w:val="none" w:color="auto" w:sz="0" w:space="0" w:frame="1"/>
        </w:rPr>
        <w:t>We are with you</w:t>
      </w:r>
      <w:r w:rsidRPr="3E080F22" w:rsidR="009334A2">
        <w:rPr>
          <w:rFonts w:ascii="Source Sans Pro" w:hAnsi="Source Sans Pro" w:cs="Segoe UI"/>
          <w:b w:val="1"/>
          <w:bCs w:val="1"/>
          <w:color w:val="000000"/>
          <w:sz w:val="36"/>
          <w:szCs w:val="36"/>
          <w:u w:val="single"/>
          <w:bdr w:val="none" w:color="auto" w:sz="0" w:space="0" w:frame="1"/>
        </w:rPr>
        <w:t xml:space="preserve"> </w:t>
      </w:r>
      <w:r w:rsidRPr="3E080F22" w:rsidR="7B3EF01C">
        <w:rPr>
          <w:rFonts w:ascii="Source Sans Pro" w:hAnsi="Source Sans Pro" w:cs="Segoe UI"/>
          <w:b w:val="1"/>
          <w:bCs w:val="1"/>
          <w:color w:val="000000"/>
          <w:sz w:val="36"/>
          <w:szCs w:val="36"/>
          <w:u w:val="single"/>
          <w:bdr w:val="none" w:color="auto" w:sz="0" w:space="0" w:frame="1"/>
        </w:rPr>
        <w:t xml:space="preserve">15</w:t>
      </w:r>
      <w:r w:rsidRPr="3E080F22" w:rsidR="009334A2">
        <w:rPr>
          <w:rFonts w:ascii="Source Sans Pro" w:hAnsi="Source Sans Pro" w:cs="Segoe UI"/>
          <w:b w:val="1"/>
          <w:bCs w:val="1"/>
          <w:color w:val="000000"/>
          <w:sz w:val="36"/>
          <w:szCs w:val="36"/>
          <w:u w:val="single"/>
          <w:bdr w:val="none" w:color="auto" w:sz="0" w:space="0" w:frame="1"/>
        </w:rPr>
        <w:t xml:space="preserve">.0</w:t>
      </w:r>
      <w:r w:rsidRPr="3E080F22" w:rsidR="21DCBCF2">
        <w:rPr>
          <w:rFonts w:ascii="Source Sans Pro" w:hAnsi="Source Sans Pro" w:cs="Segoe UI"/>
          <w:b w:val="1"/>
          <w:bCs w:val="1"/>
          <w:color w:val="000000"/>
          <w:sz w:val="36"/>
          <w:szCs w:val="36"/>
          <w:u w:val="single"/>
          <w:bdr w:val="none" w:color="auto" w:sz="0" w:space="0" w:frame="1"/>
        </w:rPr>
        <w:t xml:space="preserve">2</w:t>
      </w:r>
      <w:r w:rsidRPr="3E080F22" w:rsidR="009334A2">
        <w:rPr>
          <w:rFonts w:ascii="Source Sans Pro" w:hAnsi="Source Sans Pro" w:cs="Segoe UI"/>
          <w:b w:val="1"/>
          <w:bCs w:val="1"/>
          <w:color w:val="000000"/>
          <w:sz w:val="36"/>
          <w:szCs w:val="36"/>
          <w:u w:val="single"/>
          <w:bdr w:val="none" w:color="auto" w:sz="0" w:space="0" w:frame="1"/>
        </w:rPr>
        <w:t xml:space="preserve">.21</w:t>
      </w:r>
    </w:p>
    <w:p w:rsidR="3DAC62BE" w:rsidRDefault="3DAC62BE" w14:paraId="6572BB98" w14:textId="153560C1">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 </w:t>
      </w:r>
    </w:p>
    <w:p w:rsidR="3DAC62BE" w:rsidP="41F6DB9C" w:rsidRDefault="3DAC62BE" w14:paraId="3A3DC57E" w14:textId="51355593">
      <w:pPr>
        <w:jc w:val="both"/>
      </w:pPr>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Please see below for our weekly recommendations of resources and tips to support parents, professionals and young people.</w:t>
      </w:r>
    </w:p>
    <w:p w:rsidR="3DAC62BE" w:rsidRDefault="3DAC62BE" w14:paraId="48656059" w14:textId="66BC816B">
      <w:r w:rsidRPr="41F6DB9C" w:rsidR="3DAC62BE">
        <w:rPr>
          <w:rFonts w:ascii="Calibri" w:hAnsi="Calibri" w:eastAsia="Calibri" w:cs="Calibri"/>
          <w:b w:val="0"/>
          <w:bCs w:val="0"/>
          <w:i w:val="0"/>
          <w:iCs w:val="0"/>
          <w:noProof w:val="0"/>
          <w:color w:val="323130"/>
          <w:sz w:val="22"/>
          <w:szCs w:val="22"/>
          <w:lang w:val="en-GB"/>
        </w:rPr>
        <w:t xml:space="preserve"> </w:t>
      </w:r>
    </w:p>
    <w:p w:rsidR="3DAC62BE" w:rsidP="41F6DB9C" w:rsidRDefault="3DAC62BE" w14:paraId="3132D92D" w14:textId="05827D8F">
      <w:pPr>
        <w:jc w:val="both"/>
      </w:pPr>
      <w:r w:rsidRPr="41F6DB9C" w:rsidR="3DAC62BE">
        <w:rPr>
          <w:rFonts w:ascii="Source Sans Pro" w:hAnsi="Source Sans Pro" w:eastAsia="Source Sans Pro" w:cs="Source Sans Pro"/>
          <w:b w:val="1"/>
          <w:bCs w:val="1"/>
          <w:i w:val="0"/>
          <w:iCs w:val="0"/>
          <w:noProof w:val="0"/>
          <w:color w:val="000000" w:themeColor="text1" w:themeTint="FF" w:themeShade="FF"/>
          <w:sz w:val="24"/>
          <w:szCs w:val="24"/>
          <w:lang w:val="en-GB"/>
        </w:rPr>
        <w:t>Social Media &amp; Youth Violence – Report</w:t>
      </w:r>
    </w:p>
    <w:p w:rsidR="3DAC62BE" w:rsidP="41F6DB9C" w:rsidRDefault="3DAC62BE" w14:paraId="3AD14BD4" w14:textId="1FCFD7B8">
      <w:pPr>
        <w:jc w:val="both"/>
      </w:pPr>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This report from Catch-22 explores the link between young peoples use of social media platforms and youth violence. It highlights the role social media can plan in triggering incidents of serious youth violence and discusses how services can respond.</w:t>
      </w:r>
    </w:p>
    <w:p w:rsidR="3DAC62BE" w:rsidP="41F6DB9C" w:rsidRDefault="3DAC62BE" w14:paraId="5EB174D2" w14:textId="02AAAE04">
      <w:pPr>
        <w:jc w:val="both"/>
      </w:pPr>
      <w:hyperlink r:id="R47f703232ce94b28">
        <w:r w:rsidRPr="41F6DB9C" w:rsidR="3DAC62BE">
          <w:rPr>
            <w:rStyle w:val="Hyperlink"/>
            <w:rFonts w:ascii="Source Sans Pro" w:hAnsi="Source Sans Pro" w:eastAsia="Source Sans Pro" w:cs="Source Sans Pro"/>
            <w:b w:val="0"/>
            <w:bCs w:val="0"/>
            <w:i w:val="0"/>
            <w:iCs w:val="0"/>
            <w:noProof w:val="0"/>
            <w:sz w:val="24"/>
            <w:szCs w:val="24"/>
            <w:lang w:val="en-GB"/>
          </w:rPr>
          <w:t>https://cdn.catch-22.org.uk/wp-content/uploads/2017/01/Social-Media-as-a-Catalyst-and-Trigger-for-Youth-Violence.pdf</w:t>
        </w:r>
      </w:hyperlink>
    </w:p>
    <w:p w:rsidR="3DAC62BE" w:rsidP="41F6DB9C" w:rsidRDefault="3DAC62BE" w14:paraId="642754DE" w14:textId="720AFB85">
      <w:pPr>
        <w:jc w:val="both"/>
      </w:pPr>
      <w:r w:rsidRPr="41F6DB9C" w:rsidR="3DAC62BE">
        <w:rPr>
          <w:rFonts w:ascii="Source Sans Pro" w:hAnsi="Source Sans Pro" w:eastAsia="Source Sans Pro" w:cs="Source Sans Pro"/>
          <w:b w:val="1"/>
          <w:bCs w:val="1"/>
          <w:i w:val="0"/>
          <w:iCs w:val="0"/>
          <w:noProof w:val="0"/>
          <w:color w:val="000000" w:themeColor="text1" w:themeTint="FF" w:themeShade="FF"/>
          <w:sz w:val="24"/>
          <w:szCs w:val="24"/>
          <w:lang w:val="en-GB"/>
        </w:rPr>
        <w:t>Risky-by-Design by the 5 Rights Foundation</w:t>
      </w:r>
    </w:p>
    <w:p w:rsidR="3DAC62BE" w:rsidP="41F6DB9C" w:rsidRDefault="3DAC62BE" w14:paraId="2E595664" w14:textId="2F9F873F">
      <w:pPr>
        <w:jc w:val="both"/>
      </w:pPr>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This online resource for professionals examines the impact of design choices in three scenarios that young people may encounter on services that enable friend suggestions, livestreaming and in-game purchases. </w:t>
      </w:r>
    </w:p>
    <w:p w:rsidR="3DAC62BE" w:rsidP="41F6DB9C" w:rsidRDefault="3DAC62BE" w14:paraId="7ED8A7F9" w14:textId="65ABA68A">
      <w:pPr>
        <w:jc w:val="both"/>
      </w:pPr>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The resource explores the idea that many of the online spaces young people frequent are designed with little regard for safeguarding and in some cases are actively designed to facilitate risk. Each scenario takes around 5 minutes to read.</w:t>
      </w:r>
    </w:p>
    <w:p w:rsidR="3DAC62BE" w:rsidP="41F6DB9C" w:rsidRDefault="3DAC62BE" w14:paraId="0AECB46D" w14:textId="47FDBF5F">
      <w:pPr>
        <w:jc w:val="both"/>
      </w:pPr>
      <w:hyperlink r:id="R29e9a883bb4645aa">
        <w:r w:rsidRPr="41F6DB9C" w:rsidR="3DAC62BE">
          <w:rPr>
            <w:rStyle w:val="Hyperlink"/>
            <w:rFonts w:ascii="Source Sans Pro" w:hAnsi="Source Sans Pro" w:eastAsia="Source Sans Pro" w:cs="Source Sans Pro"/>
            <w:b w:val="0"/>
            <w:bCs w:val="0"/>
            <w:i w:val="0"/>
            <w:iCs w:val="0"/>
            <w:noProof w:val="0"/>
            <w:sz w:val="24"/>
            <w:szCs w:val="24"/>
            <w:lang w:val="en-GB"/>
          </w:rPr>
          <w:t>https://www.riskyby.design/introduction</w:t>
        </w:r>
      </w:hyperlink>
    </w:p>
    <w:p w:rsidR="3DAC62BE" w:rsidRDefault="3DAC62BE" w14:paraId="1D0C9BAB" w14:textId="412E760F">
      <w:r w:rsidRPr="41F6DB9C" w:rsidR="3DAC62BE">
        <w:rPr>
          <w:rFonts w:ascii="Calibri" w:hAnsi="Calibri" w:eastAsia="Calibri" w:cs="Calibri"/>
          <w:b w:val="0"/>
          <w:bCs w:val="0"/>
          <w:i w:val="0"/>
          <w:iCs w:val="0"/>
          <w:noProof w:val="0"/>
          <w:color w:val="323130"/>
          <w:sz w:val="22"/>
          <w:szCs w:val="22"/>
          <w:lang w:val="en-GB"/>
        </w:rPr>
        <w:t xml:space="preserve"> </w:t>
      </w:r>
    </w:p>
    <w:p w:rsidR="3DAC62BE" w:rsidP="41F6DB9C" w:rsidRDefault="3DAC62BE" w14:paraId="484D1E36" w14:textId="67D41091">
      <w:pPr>
        <w:rPr>
          <w:rFonts w:ascii="Calibri" w:hAnsi="Calibri" w:eastAsia="Calibri" w:cs="Calibri"/>
          <w:b w:val="0"/>
          <w:bCs w:val="0"/>
          <w:i w:val="0"/>
          <w:iCs w:val="0"/>
          <w:noProof w:val="0"/>
          <w:color w:val="323130"/>
          <w:sz w:val="22"/>
          <w:szCs w:val="22"/>
          <w:lang w:val="en-GB"/>
        </w:rPr>
      </w:pPr>
      <w:r w:rsidRPr="41F6DB9C" w:rsidR="3DAC62BE">
        <w:rPr>
          <w:rFonts w:ascii="Calibri" w:hAnsi="Calibri" w:eastAsia="Calibri" w:cs="Calibri"/>
          <w:b w:val="0"/>
          <w:bCs w:val="0"/>
          <w:i w:val="0"/>
          <w:iCs w:val="0"/>
          <w:noProof w:val="0"/>
          <w:color w:val="323130"/>
          <w:sz w:val="22"/>
          <w:szCs w:val="22"/>
          <w:lang w:val="en-GB"/>
        </w:rPr>
        <w:t xml:space="preserve"> </w:t>
      </w:r>
      <w:r w:rsidRPr="41F6DB9C" w:rsidR="3DAC62BE">
        <w:rPr>
          <w:rFonts w:ascii="Calibri" w:hAnsi="Calibri" w:eastAsia="Calibri" w:cs="Calibri"/>
          <w:b w:val="1"/>
          <w:bCs w:val="1"/>
          <w:i w:val="0"/>
          <w:iCs w:val="0"/>
          <w:noProof w:val="0"/>
          <w:color w:val="323130"/>
          <w:sz w:val="24"/>
          <w:szCs w:val="24"/>
          <w:lang w:val="en-GB"/>
        </w:rPr>
        <w:t>Graham McGaw</w:t>
      </w:r>
    </w:p>
    <w:p w:rsidR="3DAC62BE" w:rsidRDefault="3DAC62BE" w14:paraId="4EF1C11D" w14:textId="6479CEB5">
      <w:r w:rsidRPr="41F6DB9C" w:rsidR="3DAC62BE">
        <w:rPr>
          <w:rFonts w:ascii="Calibri" w:hAnsi="Calibri" w:eastAsia="Calibri" w:cs="Calibri"/>
          <w:b w:val="1"/>
          <w:bCs w:val="1"/>
          <w:i w:val="0"/>
          <w:iCs w:val="0"/>
          <w:noProof w:val="0"/>
          <w:color w:val="323130"/>
          <w:sz w:val="24"/>
          <w:szCs w:val="24"/>
          <w:lang w:val="en-GB"/>
        </w:rPr>
        <w:t xml:space="preserve">Team Leader We Are With You MFH Service </w:t>
      </w:r>
    </w:p>
    <w:p w:rsidR="3DAC62BE" w:rsidRDefault="3DAC62BE" w14:paraId="618CEC63" w14:textId="16977A48">
      <w:r w:rsidRPr="41F6DB9C" w:rsidR="3DAC62BE">
        <w:rPr>
          <w:rFonts w:ascii="Calibri" w:hAnsi="Calibri" w:eastAsia="Calibri" w:cs="Calibri"/>
          <w:b w:val="1"/>
          <w:bCs w:val="1"/>
          <w:i w:val="0"/>
          <w:iCs w:val="0"/>
          <w:noProof w:val="0"/>
          <w:color w:val="323130"/>
          <w:sz w:val="24"/>
          <w:szCs w:val="24"/>
          <w:lang w:val="en-GB"/>
        </w:rPr>
        <w:t>Cheshire West &amp; Warrington</w:t>
      </w:r>
    </w:p>
    <w:p w:rsidR="3DAC62BE" w:rsidRDefault="3DAC62BE" w14:paraId="796559A8" w14:textId="77602C1C">
      <w:r w:rsidRPr="41F6DB9C" w:rsidR="3DAC62BE">
        <w:rPr>
          <w:rFonts w:ascii="Calibri" w:hAnsi="Calibri" w:eastAsia="Calibri" w:cs="Calibri"/>
          <w:b w:val="1"/>
          <w:bCs w:val="1"/>
          <w:i w:val="0"/>
          <w:iCs w:val="0"/>
          <w:noProof w:val="0"/>
          <w:color w:val="323130"/>
          <w:sz w:val="24"/>
          <w:szCs w:val="24"/>
          <w:lang w:val="en-GB"/>
        </w:rPr>
        <w:t xml:space="preserve"> </w:t>
      </w:r>
    </w:p>
    <w:p w:rsidR="3DAC62BE" w:rsidRDefault="3DAC62BE" w14:paraId="4EFC6EFB" w14:textId="5FA6D457">
      <w:r w:rsidRPr="41F6DB9C" w:rsidR="3DAC62BE">
        <w:rPr>
          <w:rFonts w:ascii="Calibri" w:hAnsi="Calibri" w:eastAsia="Calibri" w:cs="Calibri"/>
          <w:b w:val="0"/>
          <w:bCs w:val="0"/>
          <w:i w:val="0"/>
          <w:iCs w:val="0"/>
          <w:noProof w:val="0"/>
          <w:color w:val="323130"/>
          <w:sz w:val="24"/>
          <w:szCs w:val="24"/>
          <w:lang w:val="en-GB"/>
        </w:rPr>
        <w:t>New Town House, Warrington, Cheshire, WA1 2NH</w:t>
      </w:r>
    </w:p>
    <w:p w:rsidR="3DAC62BE" w:rsidRDefault="3DAC62BE" w14:paraId="00ADBC39" w14:textId="5BBBAE61">
      <w:r w:rsidRPr="41F6DB9C" w:rsidR="3DAC62BE">
        <w:rPr>
          <w:rFonts w:ascii="Calibri" w:hAnsi="Calibri" w:eastAsia="Calibri" w:cs="Calibri"/>
          <w:b w:val="0"/>
          <w:bCs w:val="0"/>
          <w:i w:val="0"/>
          <w:iCs w:val="0"/>
          <w:noProof w:val="0"/>
          <w:color w:val="323130"/>
          <w:sz w:val="24"/>
          <w:szCs w:val="24"/>
          <w:lang w:val="en-GB"/>
        </w:rPr>
        <w:t>Wyvern House, The Drumber, Winsford, CW7 1AH</w:t>
      </w:r>
    </w:p>
    <w:p w:rsidR="3DAC62BE" w:rsidRDefault="3DAC62BE" w14:paraId="1E5F084B" w14:textId="7565967B">
      <w:r w:rsidRPr="41F6DB9C" w:rsidR="3DAC62BE">
        <w:rPr>
          <w:rFonts w:ascii="Calibri" w:hAnsi="Calibri" w:eastAsia="Calibri" w:cs="Calibri"/>
          <w:b w:val="0"/>
          <w:bCs w:val="0"/>
          <w:i w:val="0"/>
          <w:iCs w:val="0"/>
          <w:noProof w:val="0"/>
          <w:color w:val="323130"/>
          <w:sz w:val="24"/>
          <w:szCs w:val="24"/>
          <w:lang w:val="en-GB"/>
        </w:rPr>
        <w:t xml:space="preserve"> </w:t>
      </w:r>
    </w:p>
    <w:p w:rsidR="3DAC62BE" w:rsidRDefault="3DAC62BE" w14:paraId="38B6E73C" w14:textId="523FA8DE">
      <w:r w:rsidRPr="41F6DB9C" w:rsidR="3DAC62BE">
        <w:rPr>
          <w:rFonts w:ascii="Calibri" w:hAnsi="Calibri" w:eastAsia="Calibri" w:cs="Calibri"/>
          <w:b w:val="0"/>
          <w:bCs w:val="0"/>
          <w:i w:val="0"/>
          <w:iCs w:val="0"/>
          <w:noProof w:val="0"/>
          <w:color w:val="323130"/>
          <w:sz w:val="24"/>
          <w:szCs w:val="24"/>
          <w:lang w:val="en-GB"/>
        </w:rPr>
        <w:t>Mob: 07971079028</w:t>
      </w:r>
    </w:p>
    <w:p w:rsidR="3DAC62BE" w:rsidRDefault="3DAC62BE" w14:paraId="66D0F44D" w14:textId="180CB432">
      <w:r w:rsidRPr="41F6DB9C" w:rsidR="3DAC62BE">
        <w:rPr>
          <w:rFonts w:ascii="Calibri" w:hAnsi="Calibri" w:eastAsia="Calibri" w:cs="Calibri"/>
          <w:b w:val="0"/>
          <w:bCs w:val="0"/>
          <w:i w:val="0"/>
          <w:iCs w:val="0"/>
          <w:noProof w:val="0"/>
          <w:color w:val="323130"/>
          <w:sz w:val="24"/>
          <w:szCs w:val="24"/>
          <w:lang w:val="en-GB"/>
        </w:rPr>
        <w:t xml:space="preserve"> </w:t>
      </w:r>
    </w:p>
    <w:p w:rsidR="3DAC62BE" w:rsidRDefault="3DAC62BE" w14:paraId="0CEEA95F" w14:textId="5675F2DC">
      <w:r w:rsidRPr="41F6DB9C" w:rsidR="3DAC62BE">
        <w:rPr>
          <w:rFonts w:ascii="Calibri" w:hAnsi="Calibri" w:eastAsia="Calibri" w:cs="Calibri"/>
          <w:b w:val="0"/>
          <w:bCs w:val="0"/>
          <w:i w:val="0"/>
          <w:iCs w:val="0"/>
          <w:noProof w:val="0"/>
          <w:color w:val="002060"/>
          <w:sz w:val="24"/>
          <w:szCs w:val="24"/>
          <w:lang w:val="en-GB"/>
        </w:rPr>
        <w:t xml:space="preserve">Email: </w:t>
      </w:r>
      <w:hyperlink r:id="R9f958a86142d4acb">
        <w:r w:rsidRPr="41F6DB9C" w:rsidR="3DAC62BE">
          <w:rPr>
            <w:rStyle w:val="Hyperlink"/>
            <w:rFonts w:ascii="Calibri" w:hAnsi="Calibri" w:eastAsia="Calibri" w:cs="Calibri"/>
            <w:b w:val="0"/>
            <w:bCs w:val="0"/>
            <w:i w:val="0"/>
            <w:iCs w:val="0"/>
            <w:noProof w:val="0"/>
            <w:sz w:val="24"/>
            <w:szCs w:val="24"/>
            <w:lang w:val="en-GB"/>
          </w:rPr>
          <w:t>graham.mcgaw@wearewithyou.org.uk</w:t>
        </w:r>
      </w:hyperlink>
    </w:p>
    <w:p w:rsidR="3DAC62BE" w:rsidRDefault="3DAC62BE" w14:paraId="479EF76E" w14:textId="0ED2F414">
      <w:r w:rsidRPr="41F6DB9C" w:rsidR="3DAC62BE">
        <w:rPr>
          <w:rFonts w:ascii="Calibri" w:hAnsi="Calibri" w:eastAsia="Calibri" w:cs="Calibri"/>
          <w:b w:val="0"/>
          <w:bCs w:val="0"/>
          <w:i w:val="0"/>
          <w:iCs w:val="0"/>
          <w:noProof w:val="0"/>
          <w:color w:val="002060"/>
          <w:sz w:val="24"/>
          <w:szCs w:val="24"/>
          <w:lang w:val="en-GB"/>
        </w:rPr>
        <w:t xml:space="preserve">Secure Email: </w:t>
      </w:r>
      <w:hyperlink r:id="R144a740312fe4ead">
        <w:r w:rsidRPr="41F6DB9C" w:rsidR="3DAC62BE">
          <w:rPr>
            <w:rStyle w:val="Hyperlink"/>
            <w:rFonts w:ascii="Calibri" w:hAnsi="Calibri" w:eastAsia="Calibri" w:cs="Calibri"/>
            <w:b w:val="0"/>
            <w:bCs w:val="0"/>
            <w:i w:val="0"/>
            <w:iCs w:val="0"/>
            <w:noProof w:val="0"/>
            <w:sz w:val="24"/>
            <w:szCs w:val="24"/>
            <w:lang w:val="en-GB"/>
          </w:rPr>
          <w:t>graham.mcgaw@wearewithyou.cjsm.net</w:t>
        </w:r>
      </w:hyperlink>
    </w:p>
    <w:sectPr w:rsidR="005C0D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A2"/>
    <w:rsid w:val="005C0D74"/>
    <w:rsid w:val="009334A2"/>
    <w:rsid w:val="21DCBCF2"/>
    <w:rsid w:val="2578ED17"/>
    <w:rsid w:val="2779A7F7"/>
    <w:rsid w:val="33DE5047"/>
    <w:rsid w:val="3DAC62BE"/>
    <w:rsid w:val="3E080F22"/>
    <w:rsid w:val="41F6DB9C"/>
    <w:rsid w:val="7B3EF01C"/>
    <w:rsid w:val="7F0FC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C7C"/>
  <w15:chartTrackingRefBased/>
  <w15:docId w15:val="{B89791F4-AB1C-4FDA-99FC-9E50E7A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334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93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653">
      <w:bodyDiv w:val="1"/>
      <w:marLeft w:val="0"/>
      <w:marRight w:val="0"/>
      <w:marTop w:val="0"/>
      <w:marBottom w:val="0"/>
      <w:divBdr>
        <w:top w:val="none" w:sz="0" w:space="0" w:color="auto"/>
        <w:left w:val="none" w:sz="0" w:space="0" w:color="auto"/>
        <w:bottom w:val="none" w:sz="0" w:space="0" w:color="auto"/>
        <w:right w:val="none" w:sz="0" w:space="0" w:color="auto"/>
      </w:divBdr>
      <w:divsChild>
        <w:div w:id="618878828">
          <w:marLeft w:val="0"/>
          <w:marRight w:val="0"/>
          <w:marTop w:val="0"/>
          <w:marBottom w:val="0"/>
          <w:divBdr>
            <w:top w:val="none" w:sz="0" w:space="0" w:color="auto"/>
            <w:left w:val="none" w:sz="0" w:space="0" w:color="auto"/>
            <w:bottom w:val="none" w:sz="0" w:space="0" w:color="auto"/>
            <w:right w:val="none" w:sz="0" w:space="0" w:color="auto"/>
          </w:divBdr>
          <w:divsChild>
            <w:div w:id="1595671506">
              <w:marLeft w:val="0"/>
              <w:marRight w:val="0"/>
              <w:marTop w:val="0"/>
              <w:marBottom w:val="0"/>
              <w:divBdr>
                <w:top w:val="none" w:sz="0" w:space="0" w:color="auto"/>
                <w:left w:val="none" w:sz="0" w:space="0" w:color="auto"/>
                <w:bottom w:val="none" w:sz="0" w:space="0" w:color="auto"/>
                <w:right w:val="none" w:sz="0" w:space="0" w:color="auto"/>
              </w:divBdr>
              <w:divsChild>
                <w:div w:id="1931965404">
                  <w:marLeft w:val="0"/>
                  <w:marRight w:val="0"/>
                  <w:marTop w:val="0"/>
                  <w:marBottom w:val="0"/>
                  <w:divBdr>
                    <w:top w:val="none" w:sz="0" w:space="0" w:color="auto"/>
                    <w:left w:val="none" w:sz="0" w:space="0" w:color="auto"/>
                    <w:bottom w:val="none" w:sz="0" w:space="0" w:color="auto"/>
                    <w:right w:val="none" w:sz="0" w:space="0" w:color="auto"/>
                  </w:divBdr>
                  <w:divsChild>
                    <w:div w:id="1713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cdn.catch-22.org.uk/wp-content/uploads/2017/01/Social-Media-as-a-Catalyst-and-Trigger-for-Youth-Violence.pdf" TargetMode="External" Id="R47f703232ce94b28" /><Relationship Type="http://schemas.openxmlformats.org/officeDocument/2006/relationships/hyperlink" Target="https://www.riskyby.design/introduction" TargetMode="External" Id="R29e9a883bb4645aa" /><Relationship Type="http://schemas.openxmlformats.org/officeDocument/2006/relationships/hyperlink" Target="mailto:graham.mcgaw@wearewithyou.org.uk" TargetMode="External" Id="R9f958a86142d4acb" /><Relationship Type="http://schemas.openxmlformats.org/officeDocument/2006/relationships/hyperlink" Target="mailto:graham.mcgaw@addaction.cjsm.net" TargetMode="External" Id="R144a740312fe4e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6ABC235574441B317B2840DFCAE64" ma:contentTypeVersion="12" ma:contentTypeDescription="Create a new document." ma:contentTypeScope="" ma:versionID="d801b02a37ebbc34b641d74ca84a8196">
  <xsd:schema xmlns:xsd="http://www.w3.org/2001/XMLSchema" xmlns:xs="http://www.w3.org/2001/XMLSchema" xmlns:p="http://schemas.microsoft.com/office/2006/metadata/properties" xmlns:ns3="44b6a16c-7070-491c-b208-c320d2be99f6" xmlns:ns4="bfc20580-0757-4258-9b28-3e4fcb64c651" targetNamespace="http://schemas.microsoft.com/office/2006/metadata/properties" ma:root="true" ma:fieldsID="9a5c8d1f236f26facf395ab606f2cc3f" ns3:_="" ns4:_="">
    <xsd:import namespace="44b6a16c-7070-491c-b208-c320d2be99f6"/>
    <xsd:import namespace="bfc20580-0757-4258-9b28-3e4fcb64c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a16c-7070-491c-b208-c320d2be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20580-0757-4258-9b28-3e4fcb64c6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73C9-309B-42AC-9573-0CA45E3B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a16c-7070-491c-b208-c320d2be99f6"/>
    <ds:schemaRef ds:uri="bfc20580-0757-4258-9b28-3e4fcb6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3CA8-00A8-4D14-8215-7E417D644060}">
  <ds:schemaRefs>
    <ds:schemaRef ds:uri="http://schemas.microsoft.com/sharepoint/v3/contenttype/forms"/>
  </ds:schemaRefs>
</ds:datastoreItem>
</file>

<file path=customXml/itemProps3.xml><?xml version="1.0" encoding="utf-8"?>
<ds:datastoreItem xmlns:ds="http://schemas.openxmlformats.org/officeDocument/2006/customXml" ds:itemID="{CD2FD4B2-2864-4037-A8B6-760236C999C1}">
  <ds:schemaRefs>
    <ds:schemaRef ds:uri="http://schemas.microsoft.com/office/2006/documentManagement/types"/>
    <ds:schemaRef ds:uri="44b6a16c-7070-491c-b208-c320d2be99f6"/>
    <ds:schemaRef ds:uri="http://schemas.openxmlformats.org/package/2006/metadata/core-properties"/>
    <ds:schemaRef ds:uri="http://purl.org/dc/elements/1.1/"/>
    <ds:schemaRef ds:uri="http://purl.org/dc/terms/"/>
    <ds:schemaRef ds:uri="bfc20580-0757-4258-9b28-3e4fcb64c651"/>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Woodcocks Well Primary Head</dc:creator>
  <keywords/>
  <dc:description/>
  <lastModifiedBy>Woodcocks Well Primary Head</lastModifiedBy>
  <revision>3</revision>
  <dcterms:created xsi:type="dcterms:W3CDTF">2021-01-11T10:50:00.0000000Z</dcterms:created>
  <dcterms:modified xsi:type="dcterms:W3CDTF">2021-02-21T09:18:43.0079368Z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0x01010078E6ABC235574441B317B2840DFCAE64</vt:lpwstr>
  </property>
</Properties>
</file>